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77B3E"/>
    <w:p w:rsidR="007F0359" w:rsidRDefault="007F0359" w:rsidP="007F03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142"/>
        <w:rPr>
          <w:noProof/>
          <w:lang w:eastAsia="en-GB"/>
        </w:rPr>
      </w:pPr>
      <w:r>
        <w:rPr>
          <w:noProof/>
          <w:lang w:eastAsia="en-GB"/>
        </w:rPr>
        <w:t xml:space="preserve">    </w:t>
      </w:r>
      <w:r w:rsidRPr="00AE04CB">
        <w:rPr>
          <w:noProof/>
          <w:lang w:val="en-GB" w:eastAsia="en-GB"/>
        </w:rPr>
        <w:drawing>
          <wp:inline distT="0" distB="0" distL="0" distR="0" wp14:anchorId="13883535" wp14:editId="6B6DF0BE">
            <wp:extent cx="937260" cy="449580"/>
            <wp:effectExtent l="0" t="0" r="0" b="7620"/>
            <wp:docPr id="1" name="Picture 1" descr="KCC LINEAR GREEN GREY NO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 LINEAR GREEN GREY NO B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143" cy="45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4CB">
        <w:t xml:space="preserve">          </w:t>
      </w:r>
      <w:r>
        <w:t xml:space="preserve">  </w:t>
      </w:r>
      <w:r w:rsidRPr="00AE04CB">
        <w:t xml:space="preserve">   </w:t>
      </w:r>
      <w:r>
        <w:t xml:space="preserve">    </w:t>
      </w:r>
      <w:r w:rsidRPr="00AE04CB">
        <w:t xml:space="preserve">  </w:t>
      </w:r>
      <w:r w:rsidRPr="00AE04CB">
        <w:rPr>
          <w:b/>
          <w:color w:val="2F2C2D"/>
          <w:spacing w:val="-6"/>
          <w:w w:val="95"/>
          <w:sz w:val="52"/>
          <w:szCs w:val="52"/>
        </w:rPr>
        <w:t>SK</w:t>
      </w:r>
      <w:r w:rsidRPr="00AE04CB">
        <w:rPr>
          <w:b/>
          <w:color w:val="2F2C2D"/>
          <w:spacing w:val="-40"/>
          <w:w w:val="95"/>
          <w:sz w:val="52"/>
          <w:szCs w:val="52"/>
        </w:rPr>
        <w:t xml:space="preserve"> </w:t>
      </w:r>
      <w:r w:rsidRPr="00AE04CB">
        <w:rPr>
          <w:color w:val="2F2C2D"/>
          <w:w w:val="95"/>
          <w:sz w:val="52"/>
          <w:szCs w:val="52"/>
        </w:rPr>
        <w:t>College</w:t>
      </w:r>
      <w:r w:rsidRPr="00AE04CB">
        <w:rPr>
          <w:color w:val="2F2C2D"/>
          <w:spacing w:val="-33"/>
          <w:w w:val="95"/>
          <w:sz w:val="52"/>
          <w:szCs w:val="52"/>
        </w:rPr>
        <w:t xml:space="preserve"> </w:t>
      </w:r>
      <w:r w:rsidRPr="00AE04CB">
        <w:rPr>
          <w:color w:val="2F2C2D"/>
          <w:spacing w:val="-3"/>
          <w:w w:val="95"/>
          <w:sz w:val="52"/>
          <w:szCs w:val="52"/>
        </w:rPr>
        <w:t>Group</w:t>
      </w:r>
      <w:r w:rsidRPr="00AE04CB">
        <w:rPr>
          <w:rFonts w:ascii="Arial Rounded MT Bold" w:hAnsi="Arial Rounded MT Bold"/>
        </w:rPr>
        <w:t xml:space="preserve"> </w:t>
      </w:r>
      <w:r w:rsidRPr="00AE04CB">
        <w:rPr>
          <w:noProof/>
          <w:lang w:eastAsia="en-GB"/>
        </w:rPr>
        <w:t xml:space="preserve">                           </w:t>
      </w:r>
      <w:r w:rsidRPr="00AE04CB">
        <w:rPr>
          <w:noProof/>
          <w:lang w:val="en-GB" w:eastAsia="en-GB"/>
        </w:rPr>
        <w:drawing>
          <wp:inline distT="0" distB="0" distL="0" distR="0" wp14:anchorId="73B99597" wp14:editId="31ACC9B4">
            <wp:extent cx="1211608" cy="510540"/>
            <wp:effectExtent l="0" t="0" r="762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50" cy="51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59" w:rsidRPr="00AE04CB" w:rsidRDefault="007F0359" w:rsidP="007F03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firstLine="142"/>
        <w:rPr>
          <w:rFonts w:ascii="Arial Rounded MT Bold" w:hAnsi="Arial Rounded MT Bold"/>
        </w:rPr>
      </w:pPr>
    </w:p>
    <w:p w:rsidR="007F0359" w:rsidRPr="00AE04CB" w:rsidRDefault="007F0359" w:rsidP="007F03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Arial Rounded MT Bold" w:hAnsi="Arial Rounded MT Bold"/>
        </w:rPr>
      </w:pPr>
      <w:r w:rsidRPr="00AE04CB">
        <w:rPr>
          <w:rFonts w:ascii="Arial Rounded MT Bold" w:hAnsi="Arial Rounded MT Bold"/>
        </w:rPr>
        <w:t xml:space="preserve">MEETING OF THE </w:t>
      </w:r>
      <w:r>
        <w:rPr>
          <w:rFonts w:ascii="Arial Rounded MT Bold" w:hAnsi="Arial Rounded MT Bold"/>
        </w:rPr>
        <w:t>FINANCE, RESOURCES AND COMMERCIAL COMMITTEE</w:t>
      </w:r>
    </w:p>
    <w:p w:rsidR="007F0359" w:rsidRDefault="007F0359" w:rsidP="007F03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Arial Rounded MT Bold" w:hAnsi="Arial Rounded MT Bold"/>
        </w:rPr>
      </w:pPr>
      <w:r w:rsidRPr="00AE04CB">
        <w:rPr>
          <w:rFonts w:ascii="Arial Rounded MT Bold" w:hAnsi="Arial Rounded MT Bold"/>
        </w:rPr>
        <w:t xml:space="preserve">HELD AT </w:t>
      </w:r>
      <w:r>
        <w:rPr>
          <w:rFonts w:ascii="Arial Rounded MT Bold" w:hAnsi="Arial Rounded MT Bold"/>
        </w:rPr>
        <w:t>10.30 am on Wednesday 30</w:t>
      </w:r>
      <w:r w:rsidRPr="007F0359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January 2019</w:t>
      </w:r>
    </w:p>
    <w:p w:rsidR="007F0359" w:rsidRDefault="007F0359" w:rsidP="007F035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Arial Rounded MT Bold" w:hAnsi="Arial Rounded MT Bold"/>
        </w:rPr>
      </w:pPr>
      <w:r w:rsidRPr="00AE04CB">
        <w:rPr>
          <w:rFonts w:ascii="Arial Rounded MT Bold" w:hAnsi="Arial Rounded MT Bold"/>
        </w:rPr>
        <w:t xml:space="preserve">IN </w:t>
      </w:r>
      <w:r>
        <w:rPr>
          <w:rFonts w:ascii="Arial Rounded MT Bold" w:hAnsi="Arial Rounded MT Bold"/>
        </w:rPr>
        <w:t xml:space="preserve">THE BOARD ROOM, </w:t>
      </w:r>
      <w:proofErr w:type="spellStart"/>
      <w:r>
        <w:rPr>
          <w:rFonts w:ascii="Arial Rounded MT Bold" w:hAnsi="Arial Rounded MT Bold"/>
        </w:rPr>
        <w:t>Knowsley</w:t>
      </w:r>
      <w:proofErr w:type="spellEnd"/>
      <w:r>
        <w:rPr>
          <w:rFonts w:ascii="Arial Rounded MT Bold" w:hAnsi="Arial Rounded MT Bold"/>
        </w:rPr>
        <w:t xml:space="preserve"> CAMPUS </w:t>
      </w:r>
    </w:p>
    <w:p w:rsidR="00C847CD" w:rsidRDefault="00C847CD">
      <w:pPr>
        <w:jc w:val="center"/>
        <w:rPr>
          <w:rFonts w:ascii="Calibri" w:eastAsia="Calibri" w:hAnsi="Calibri" w:cs="Calibri"/>
          <w:sz w:val="18"/>
        </w:rPr>
      </w:pPr>
    </w:p>
    <w:p w:rsidR="007F0359" w:rsidRPr="00DB5632" w:rsidRDefault="007F0359" w:rsidP="008679E3">
      <w:pPr>
        <w:spacing w:line="276" w:lineRule="auto"/>
        <w:jc w:val="both"/>
        <w:rPr>
          <w:rFonts w:ascii="Arial" w:hAnsi="Arial" w:cs="Arial"/>
          <w:b/>
        </w:rPr>
      </w:pPr>
      <w:r w:rsidRPr="00DB5632">
        <w:rPr>
          <w:rFonts w:ascii="Arial" w:hAnsi="Arial" w:cs="Arial"/>
          <w:b/>
        </w:rPr>
        <w:t>Present</w:t>
      </w:r>
    </w:p>
    <w:p w:rsidR="007F0359" w:rsidRPr="00A63822" w:rsidRDefault="007F0359" w:rsidP="008679E3">
      <w:pPr>
        <w:spacing w:line="276" w:lineRule="auto"/>
        <w:jc w:val="both"/>
        <w:rPr>
          <w:rFonts w:ascii="Arial" w:hAnsi="Arial" w:cs="Arial"/>
        </w:rPr>
      </w:pPr>
      <w:proofErr w:type="spellStart"/>
      <w:r w:rsidRPr="007F0359">
        <w:rPr>
          <w:rFonts w:ascii="Arial" w:hAnsi="Arial" w:cs="Arial"/>
          <w:b/>
          <w:i/>
        </w:rPr>
        <w:t>Mrs</w:t>
      </w:r>
      <w:proofErr w:type="spellEnd"/>
      <w:r w:rsidRPr="007F0359">
        <w:rPr>
          <w:rFonts w:ascii="Arial" w:hAnsi="Arial" w:cs="Arial"/>
          <w:b/>
          <w:i/>
        </w:rPr>
        <w:t xml:space="preserve"> S Jee (Chair)</w:t>
      </w:r>
      <w:r w:rsidRPr="007F0359"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5E37">
        <w:rPr>
          <w:rFonts w:ascii="Arial" w:hAnsi="Arial" w:cs="Arial"/>
          <w:b/>
          <w:i/>
        </w:rPr>
        <w:t>External Governor</w:t>
      </w:r>
    </w:p>
    <w:p w:rsidR="007F0359" w:rsidRPr="00A63822" w:rsidRDefault="007F0359" w:rsidP="008679E3">
      <w:pPr>
        <w:spacing w:line="276" w:lineRule="auto"/>
        <w:jc w:val="both"/>
        <w:rPr>
          <w:rFonts w:ascii="Arial" w:hAnsi="Arial" w:cs="Arial"/>
        </w:rPr>
      </w:pPr>
      <w:proofErr w:type="spellStart"/>
      <w:r w:rsidRPr="00A63822">
        <w:rPr>
          <w:rFonts w:ascii="Arial" w:hAnsi="Arial" w:cs="Arial"/>
        </w:rPr>
        <w:t>Dr</w:t>
      </w:r>
      <w:proofErr w:type="spellEnd"/>
      <w:r w:rsidRPr="00A63822">
        <w:rPr>
          <w:rFonts w:ascii="Arial" w:hAnsi="Arial" w:cs="Arial"/>
        </w:rPr>
        <w:t xml:space="preserve"> J Burford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467D">
        <w:rPr>
          <w:rFonts w:ascii="Arial" w:hAnsi="Arial" w:cs="Arial"/>
        </w:rPr>
        <w:t>CEO &amp;</w:t>
      </w:r>
      <w:r>
        <w:rPr>
          <w:rFonts w:ascii="Arial" w:hAnsi="Arial" w:cs="Arial"/>
        </w:rPr>
        <w:t xml:space="preserve"> Governor</w:t>
      </w:r>
    </w:p>
    <w:p w:rsidR="007F0359" w:rsidRPr="00A63822" w:rsidRDefault="007F0359" w:rsidP="008679E3">
      <w:pPr>
        <w:spacing w:line="276" w:lineRule="auto"/>
        <w:jc w:val="both"/>
        <w:rPr>
          <w:rFonts w:ascii="Arial" w:hAnsi="Arial" w:cs="Arial"/>
        </w:rPr>
      </w:pPr>
      <w:proofErr w:type="spellStart"/>
      <w:r w:rsidRPr="00A63822">
        <w:rPr>
          <w:rFonts w:ascii="Arial" w:hAnsi="Arial" w:cs="Arial"/>
        </w:rPr>
        <w:t>Mr</w:t>
      </w:r>
      <w:proofErr w:type="spellEnd"/>
      <w:r w:rsidRPr="00A63822">
        <w:rPr>
          <w:rFonts w:ascii="Arial" w:hAnsi="Arial" w:cs="Arial"/>
        </w:rPr>
        <w:t xml:space="preserve"> J Pinsent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External Governor</w:t>
      </w:r>
    </w:p>
    <w:p w:rsidR="007F0359" w:rsidRPr="007F0359" w:rsidRDefault="007F0359" w:rsidP="008679E3">
      <w:pPr>
        <w:spacing w:line="276" w:lineRule="auto"/>
        <w:jc w:val="both"/>
        <w:rPr>
          <w:rFonts w:ascii="Arial" w:hAnsi="Arial" w:cs="Arial"/>
        </w:rPr>
      </w:pPr>
      <w:proofErr w:type="spellStart"/>
      <w:r w:rsidRPr="007F0359">
        <w:rPr>
          <w:rFonts w:ascii="Arial" w:hAnsi="Arial" w:cs="Arial"/>
        </w:rPr>
        <w:t>Mr</w:t>
      </w:r>
      <w:proofErr w:type="spellEnd"/>
      <w:r w:rsidRPr="007F0359">
        <w:rPr>
          <w:rFonts w:ascii="Arial" w:hAnsi="Arial" w:cs="Arial"/>
        </w:rPr>
        <w:t xml:space="preserve"> N Shore</w:t>
      </w:r>
      <w:r w:rsidRPr="007F0359">
        <w:rPr>
          <w:rFonts w:ascii="Arial" w:hAnsi="Arial" w:cs="Arial"/>
        </w:rPr>
        <w:tab/>
      </w:r>
      <w:r w:rsidRPr="007F0359">
        <w:rPr>
          <w:rFonts w:ascii="Arial" w:hAnsi="Arial" w:cs="Arial"/>
        </w:rPr>
        <w:tab/>
      </w:r>
      <w:r w:rsidRPr="007F0359">
        <w:rPr>
          <w:rFonts w:ascii="Arial" w:hAnsi="Arial" w:cs="Arial"/>
        </w:rPr>
        <w:tab/>
      </w:r>
      <w:r w:rsidRPr="007F0359">
        <w:rPr>
          <w:rFonts w:ascii="Arial" w:hAnsi="Arial" w:cs="Arial"/>
        </w:rPr>
        <w:tab/>
      </w:r>
      <w:r w:rsidRPr="007F0359">
        <w:rPr>
          <w:rFonts w:ascii="Arial" w:hAnsi="Arial" w:cs="Arial"/>
        </w:rPr>
        <w:tab/>
      </w:r>
      <w:r w:rsidRPr="007F0359">
        <w:rPr>
          <w:rFonts w:ascii="Arial" w:hAnsi="Arial" w:cs="Arial"/>
        </w:rPr>
        <w:tab/>
      </w:r>
      <w:r w:rsidRPr="007F0359">
        <w:rPr>
          <w:rFonts w:ascii="Arial" w:hAnsi="Arial" w:cs="Arial"/>
        </w:rPr>
        <w:tab/>
      </w:r>
      <w:r w:rsidRPr="007F0359">
        <w:rPr>
          <w:rFonts w:ascii="Arial" w:hAnsi="Arial" w:cs="Arial"/>
        </w:rPr>
        <w:tab/>
        <w:t>External Governor</w:t>
      </w:r>
      <w:r w:rsidR="000C1748">
        <w:rPr>
          <w:rFonts w:ascii="Arial" w:hAnsi="Arial" w:cs="Arial"/>
        </w:rPr>
        <w:t xml:space="preserve"> by conference call</w:t>
      </w:r>
    </w:p>
    <w:p w:rsidR="007F0359" w:rsidRDefault="007F0359" w:rsidP="008679E3">
      <w:pPr>
        <w:spacing w:line="276" w:lineRule="auto"/>
        <w:jc w:val="both"/>
        <w:rPr>
          <w:rFonts w:ascii="Arial" w:hAnsi="Arial" w:cs="Arial"/>
          <w:i/>
        </w:rPr>
      </w:pPr>
      <w:proofErr w:type="spellStart"/>
      <w:r w:rsidRPr="00DB27D9">
        <w:rPr>
          <w:rFonts w:ascii="Arial" w:hAnsi="Arial" w:cs="Arial"/>
        </w:rPr>
        <w:t>Mrs</w:t>
      </w:r>
      <w:proofErr w:type="spellEnd"/>
      <w:r w:rsidRPr="00DB27D9">
        <w:rPr>
          <w:rFonts w:ascii="Arial" w:hAnsi="Arial" w:cs="Arial"/>
        </w:rPr>
        <w:t xml:space="preserve"> E Brocklehurst</w:t>
      </w:r>
      <w:r w:rsidRPr="00DB27D9">
        <w:rPr>
          <w:rFonts w:ascii="Arial" w:hAnsi="Arial" w:cs="Arial"/>
        </w:rPr>
        <w:tab/>
      </w:r>
      <w:r w:rsidRPr="00DB27D9">
        <w:rPr>
          <w:rFonts w:ascii="Arial" w:hAnsi="Arial" w:cs="Arial"/>
        </w:rPr>
        <w:tab/>
      </w:r>
      <w:r w:rsidRPr="00DB27D9">
        <w:rPr>
          <w:rFonts w:ascii="Arial" w:hAnsi="Arial" w:cs="Arial"/>
        </w:rPr>
        <w:tab/>
      </w:r>
      <w:r w:rsidRPr="00DB27D9">
        <w:rPr>
          <w:rFonts w:ascii="Arial" w:hAnsi="Arial" w:cs="Arial"/>
        </w:rPr>
        <w:tab/>
      </w:r>
      <w:r w:rsidRPr="00DB27D9">
        <w:rPr>
          <w:rFonts w:ascii="Arial" w:hAnsi="Arial" w:cs="Arial"/>
        </w:rPr>
        <w:tab/>
      </w:r>
      <w:r w:rsidRPr="00DB27D9">
        <w:rPr>
          <w:rFonts w:ascii="Arial" w:hAnsi="Arial" w:cs="Arial"/>
        </w:rPr>
        <w:tab/>
      </w:r>
      <w:r w:rsidRPr="00DB27D9">
        <w:rPr>
          <w:rFonts w:ascii="Arial" w:hAnsi="Arial" w:cs="Arial"/>
        </w:rPr>
        <w:tab/>
        <w:t>External Governo</w:t>
      </w:r>
      <w:r>
        <w:rPr>
          <w:rFonts w:ascii="Arial" w:hAnsi="Arial" w:cs="Arial"/>
        </w:rPr>
        <w:t>r</w:t>
      </w:r>
    </w:p>
    <w:p w:rsidR="007F0359" w:rsidRPr="00C22852" w:rsidRDefault="007F0359" w:rsidP="008679E3">
      <w:pPr>
        <w:spacing w:line="276" w:lineRule="auto"/>
        <w:jc w:val="both"/>
        <w:rPr>
          <w:rFonts w:ascii="Arial" w:hAnsi="Arial" w:cs="Arial"/>
          <w:b/>
          <w:i/>
        </w:rPr>
      </w:pPr>
      <w:proofErr w:type="spellStart"/>
      <w:r w:rsidRPr="00C22852">
        <w:rPr>
          <w:rFonts w:ascii="Arial" w:hAnsi="Arial" w:cs="Arial"/>
          <w:b/>
          <w:i/>
        </w:rPr>
        <w:t>Mr</w:t>
      </w:r>
      <w:proofErr w:type="spellEnd"/>
      <w:r w:rsidRPr="00C22852">
        <w:rPr>
          <w:rFonts w:ascii="Arial" w:hAnsi="Arial" w:cs="Arial"/>
          <w:b/>
          <w:i/>
        </w:rPr>
        <w:t xml:space="preserve"> K Sanderson </w:t>
      </w:r>
      <w:r w:rsidRPr="00C22852">
        <w:rPr>
          <w:rFonts w:ascii="Arial" w:hAnsi="Arial" w:cs="Arial"/>
          <w:b/>
          <w:i/>
        </w:rPr>
        <w:tab/>
      </w:r>
      <w:r w:rsidRPr="00C22852">
        <w:rPr>
          <w:rFonts w:ascii="Arial" w:hAnsi="Arial" w:cs="Arial"/>
          <w:b/>
          <w:i/>
        </w:rPr>
        <w:tab/>
      </w:r>
      <w:r w:rsidRPr="00C22852">
        <w:rPr>
          <w:rFonts w:ascii="Arial" w:hAnsi="Arial" w:cs="Arial"/>
          <w:b/>
          <w:i/>
        </w:rPr>
        <w:tab/>
      </w:r>
      <w:r w:rsidRPr="00C22852">
        <w:rPr>
          <w:rFonts w:ascii="Arial" w:hAnsi="Arial" w:cs="Arial"/>
          <w:b/>
          <w:i/>
        </w:rPr>
        <w:tab/>
      </w:r>
      <w:r w:rsidRPr="00C22852">
        <w:rPr>
          <w:rFonts w:ascii="Arial" w:hAnsi="Arial" w:cs="Arial"/>
          <w:b/>
          <w:i/>
        </w:rPr>
        <w:tab/>
      </w:r>
      <w:r w:rsidRPr="00C22852">
        <w:rPr>
          <w:rFonts w:ascii="Arial" w:hAnsi="Arial" w:cs="Arial"/>
          <w:b/>
          <w:i/>
        </w:rPr>
        <w:tab/>
      </w:r>
      <w:r w:rsidRPr="00C22852">
        <w:rPr>
          <w:rFonts w:ascii="Arial" w:hAnsi="Arial" w:cs="Arial"/>
          <w:b/>
          <w:i/>
        </w:rPr>
        <w:tab/>
        <w:t>External Governor</w:t>
      </w:r>
    </w:p>
    <w:p w:rsidR="007F0359" w:rsidRDefault="007F0359" w:rsidP="008679E3">
      <w:pPr>
        <w:spacing w:line="276" w:lineRule="auto"/>
        <w:jc w:val="both"/>
        <w:rPr>
          <w:rFonts w:ascii="Arial" w:hAnsi="Arial" w:cs="Arial"/>
          <w:b/>
        </w:rPr>
      </w:pPr>
    </w:p>
    <w:p w:rsidR="007F0359" w:rsidRDefault="007F0359" w:rsidP="008679E3">
      <w:pPr>
        <w:spacing w:line="276" w:lineRule="auto"/>
        <w:jc w:val="both"/>
        <w:rPr>
          <w:rFonts w:ascii="Arial" w:hAnsi="Arial" w:cs="Arial"/>
          <w:b/>
        </w:rPr>
      </w:pPr>
      <w:r w:rsidRPr="00DB5632">
        <w:rPr>
          <w:rFonts w:ascii="Arial" w:hAnsi="Arial" w:cs="Arial"/>
          <w:b/>
        </w:rPr>
        <w:t xml:space="preserve">In attendance </w:t>
      </w:r>
    </w:p>
    <w:p w:rsidR="007F0359" w:rsidRDefault="007F0359" w:rsidP="008679E3">
      <w:pPr>
        <w:spacing w:line="276" w:lineRule="auto"/>
        <w:jc w:val="both"/>
        <w:rPr>
          <w:rFonts w:ascii="Arial" w:hAnsi="Arial" w:cs="Arial"/>
        </w:rPr>
      </w:pPr>
      <w:proofErr w:type="spellStart"/>
      <w:r w:rsidRPr="00187E1D">
        <w:rPr>
          <w:rFonts w:ascii="Arial" w:hAnsi="Arial" w:cs="Arial"/>
        </w:rPr>
        <w:t>Mr</w:t>
      </w:r>
      <w:proofErr w:type="spellEnd"/>
      <w:r w:rsidRPr="00187E1D">
        <w:rPr>
          <w:rFonts w:ascii="Arial" w:hAnsi="Arial" w:cs="Arial"/>
        </w:rPr>
        <w:t xml:space="preserve"> R Molloy Chief Financial </w:t>
      </w:r>
      <w:r>
        <w:rPr>
          <w:rFonts w:ascii="Arial" w:hAnsi="Arial" w:cs="Arial"/>
        </w:rPr>
        <w:t>O</w:t>
      </w:r>
      <w:r w:rsidRPr="00187E1D">
        <w:rPr>
          <w:rFonts w:ascii="Arial" w:hAnsi="Arial" w:cs="Arial"/>
        </w:rPr>
        <w:t>fficer</w:t>
      </w:r>
    </w:p>
    <w:p w:rsidR="007F0359" w:rsidRPr="00187E1D" w:rsidRDefault="007F0359" w:rsidP="008679E3">
      <w:pPr>
        <w:spacing w:line="276" w:lineRule="auto"/>
        <w:jc w:val="both"/>
        <w:rPr>
          <w:rFonts w:ascii="Arial" w:hAnsi="Arial" w:cs="Arial"/>
        </w:rPr>
      </w:pPr>
      <w:proofErr w:type="spellStart"/>
      <w:r w:rsidRPr="00187E1D">
        <w:rPr>
          <w:rFonts w:ascii="Arial" w:hAnsi="Arial" w:cs="Arial"/>
        </w:rPr>
        <w:t>Mrs</w:t>
      </w:r>
      <w:proofErr w:type="spellEnd"/>
      <w:r w:rsidRPr="00187E1D">
        <w:rPr>
          <w:rFonts w:ascii="Arial" w:hAnsi="Arial" w:cs="Arial"/>
        </w:rPr>
        <w:t xml:space="preserve"> L Lloyd-Williams Clerk to the Governing Board </w:t>
      </w:r>
      <w:r w:rsidR="00652C03">
        <w:rPr>
          <w:rFonts w:ascii="Arial" w:hAnsi="Arial" w:cs="Arial"/>
        </w:rPr>
        <w:t>by conference call</w:t>
      </w:r>
    </w:p>
    <w:p w:rsidR="00493120" w:rsidRDefault="007F0359" w:rsidP="008679E3">
      <w:pPr>
        <w:pStyle w:val="Heading1"/>
        <w:tabs>
          <w:tab w:val="right" w:pos="10782"/>
        </w:tabs>
        <w:spacing w:line="276" w:lineRule="auto"/>
        <w:jc w:val="both"/>
      </w:pPr>
      <w:r w:rsidRPr="00726C20">
        <w:rPr>
          <w:rFonts w:ascii="Arial" w:hAnsi="Arial"/>
          <w:b/>
          <w:i/>
          <w:sz w:val="24"/>
        </w:rPr>
        <w:t>Italics denotes absence</w:t>
      </w:r>
      <w:r w:rsidRPr="00726C20">
        <w:rPr>
          <w:rFonts w:ascii="Arial" w:hAnsi="Arial"/>
          <w:b/>
          <w:sz w:val="24"/>
        </w:rPr>
        <w:t xml:space="preserve"> </w:t>
      </w:r>
      <w:r w:rsidRPr="00DB5632">
        <w:rPr>
          <w:rFonts w:ascii="Arial" w:hAnsi="Arial"/>
          <w:b/>
          <w:sz w:val="28"/>
          <w:szCs w:val="28"/>
        </w:rPr>
        <w:tab/>
      </w:r>
      <w:r w:rsidRPr="00726C20">
        <w:rPr>
          <w:sz w:val="32"/>
          <w:szCs w:val="32"/>
        </w:rPr>
        <w:t xml:space="preserve">Minutes </w:t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604"/>
      </w:tblGrid>
      <w:tr w:rsidR="00493120" w:rsidRPr="00C96D98" w:rsidTr="003212D1">
        <w:tc>
          <w:tcPr>
            <w:tcW w:w="11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3120" w:rsidRPr="008679E3" w:rsidRDefault="00493120" w:rsidP="003212D1">
            <w:pPr>
              <w:jc w:val="center"/>
              <w:rPr>
                <w:rFonts w:ascii="Arial" w:hAnsi="Arial" w:cs="Arial"/>
                <w:b/>
                <w:bCs/>
              </w:rPr>
            </w:pPr>
            <w:r w:rsidRPr="008679E3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86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3120" w:rsidRPr="00C96D98" w:rsidRDefault="00493120" w:rsidP="00652C03">
            <w:pPr>
              <w:jc w:val="center"/>
              <w:rPr>
                <w:rFonts w:ascii="Arial" w:hAnsi="Arial" w:cs="Arial"/>
                <w:b/>
                <w:bCs/>
              </w:rPr>
            </w:pPr>
            <w:r w:rsidRPr="00C96D98">
              <w:rPr>
                <w:rFonts w:ascii="Arial" w:hAnsi="Arial" w:cs="Arial"/>
                <w:b/>
                <w:bCs/>
              </w:rPr>
              <w:t xml:space="preserve">The meeting opened at </w:t>
            </w:r>
            <w:r>
              <w:rPr>
                <w:rFonts w:ascii="Arial" w:hAnsi="Arial" w:cs="Arial"/>
                <w:b/>
                <w:bCs/>
              </w:rPr>
              <w:t>10.</w:t>
            </w:r>
            <w:r w:rsidR="000C1748">
              <w:rPr>
                <w:rFonts w:ascii="Arial" w:hAnsi="Arial" w:cs="Arial"/>
                <w:b/>
                <w:bCs/>
              </w:rPr>
              <w:t>27</w:t>
            </w:r>
            <w:r w:rsidR="00652C03">
              <w:rPr>
                <w:rFonts w:ascii="Arial" w:hAnsi="Arial" w:cs="Arial"/>
                <w:b/>
                <w:bCs/>
              </w:rPr>
              <w:t>am</w:t>
            </w:r>
            <w:r w:rsidRPr="00C96D98">
              <w:rPr>
                <w:rFonts w:ascii="Arial" w:hAnsi="Arial" w:cs="Arial"/>
                <w:b/>
                <w:bCs/>
              </w:rPr>
              <w:t xml:space="preserve"> and was </w:t>
            </w:r>
            <w:r w:rsidR="0063467D" w:rsidRPr="00C96D98">
              <w:rPr>
                <w:rFonts w:ascii="Arial" w:hAnsi="Arial" w:cs="Arial"/>
                <w:b/>
                <w:bCs/>
              </w:rPr>
              <w:t>quorate with</w:t>
            </w:r>
            <w:r w:rsidRPr="00C96D98">
              <w:rPr>
                <w:rFonts w:ascii="Arial" w:hAnsi="Arial" w:cs="Arial"/>
                <w:b/>
                <w:bCs/>
              </w:rPr>
              <w:t xml:space="preserve"> </w:t>
            </w:r>
            <w:r w:rsidR="00652C03">
              <w:rPr>
                <w:rFonts w:ascii="Arial" w:hAnsi="Arial" w:cs="Arial"/>
                <w:b/>
                <w:bCs/>
              </w:rPr>
              <w:t xml:space="preserve">a minimum of </w:t>
            </w:r>
            <w:r w:rsidRPr="00C96D98">
              <w:rPr>
                <w:rFonts w:ascii="Arial" w:hAnsi="Arial" w:cs="Arial"/>
                <w:b/>
                <w:bCs/>
              </w:rPr>
              <w:t xml:space="preserve">3 governors </w:t>
            </w:r>
            <w:r w:rsidR="00652C03">
              <w:rPr>
                <w:rFonts w:ascii="Arial" w:hAnsi="Arial" w:cs="Arial"/>
                <w:b/>
                <w:bCs/>
              </w:rPr>
              <w:t xml:space="preserve">participating </w:t>
            </w:r>
            <w:r w:rsidR="00C14B51">
              <w:rPr>
                <w:rFonts w:ascii="Arial" w:hAnsi="Arial" w:cs="Arial"/>
                <w:b/>
                <w:bCs/>
              </w:rPr>
              <w:t xml:space="preserve">the majority of whom were external. </w:t>
            </w:r>
          </w:p>
        </w:tc>
      </w:tr>
      <w:tr w:rsidR="00493120" w:rsidRPr="0061430F" w:rsidTr="003212D1">
        <w:tc>
          <w:tcPr>
            <w:tcW w:w="1129" w:type="dxa"/>
            <w:tcBorders>
              <w:bottom w:val="single" w:sz="4" w:space="0" w:color="auto"/>
            </w:tcBorders>
          </w:tcPr>
          <w:p w:rsidR="00493120" w:rsidRDefault="00493120" w:rsidP="003212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  <w:p w:rsidR="008679E3" w:rsidRDefault="008679E3" w:rsidP="003212D1">
            <w:pPr>
              <w:rPr>
                <w:rFonts w:ascii="Arial" w:hAnsi="Arial" w:cs="Arial"/>
                <w:b/>
                <w:bCs/>
              </w:rPr>
            </w:pPr>
          </w:p>
          <w:p w:rsidR="008679E3" w:rsidRDefault="008679E3" w:rsidP="003212D1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30/01/27</w:t>
            </w:r>
          </w:p>
          <w:p w:rsidR="00493120" w:rsidRPr="007A45B0" w:rsidRDefault="00493120" w:rsidP="003212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  <w:tcBorders>
              <w:bottom w:val="single" w:sz="4" w:space="0" w:color="auto"/>
            </w:tcBorders>
          </w:tcPr>
          <w:p w:rsidR="00493120" w:rsidRDefault="00493120" w:rsidP="003212D1">
            <w:pPr>
              <w:rPr>
                <w:rFonts w:ascii="Arial" w:hAnsi="Arial" w:cs="Arial"/>
                <w:b/>
              </w:rPr>
            </w:pPr>
            <w:r w:rsidRPr="007A45B0">
              <w:rPr>
                <w:rFonts w:ascii="Arial" w:hAnsi="Arial" w:cs="Arial"/>
                <w:b/>
              </w:rPr>
              <w:t xml:space="preserve">APOLOGIES FOR ABSENCE </w:t>
            </w:r>
          </w:p>
          <w:p w:rsidR="00475AFD" w:rsidRDefault="00475AFD" w:rsidP="003212D1">
            <w:pPr>
              <w:rPr>
                <w:rFonts w:ascii="Arial" w:hAnsi="Arial" w:cs="Arial"/>
                <w:b/>
              </w:rPr>
            </w:pPr>
          </w:p>
          <w:p w:rsidR="00493120" w:rsidRDefault="00493120" w:rsidP="00C73B61">
            <w:pPr>
              <w:rPr>
                <w:rFonts w:ascii="Arial" w:hAnsi="Arial" w:cs="Arial"/>
              </w:rPr>
            </w:pPr>
            <w:r w:rsidRPr="0061430F">
              <w:rPr>
                <w:rFonts w:ascii="Arial" w:hAnsi="Arial" w:cs="Arial"/>
              </w:rPr>
              <w:t xml:space="preserve">Apologies for absence were received and accepted from </w:t>
            </w:r>
            <w:proofErr w:type="spellStart"/>
            <w:r w:rsidRPr="0061430F">
              <w:rPr>
                <w:rFonts w:ascii="Arial" w:hAnsi="Arial" w:cs="Arial"/>
              </w:rPr>
              <w:t>Mr</w:t>
            </w:r>
            <w:r>
              <w:rPr>
                <w:rFonts w:ascii="Arial" w:hAnsi="Arial" w:cs="Arial"/>
              </w:rPr>
              <w:t>s</w:t>
            </w:r>
            <w:proofErr w:type="spellEnd"/>
            <w:r>
              <w:rPr>
                <w:rFonts w:ascii="Arial" w:hAnsi="Arial" w:cs="Arial"/>
              </w:rPr>
              <w:t xml:space="preserve"> S Jee </w:t>
            </w:r>
            <w:r w:rsidRPr="0061430F">
              <w:rPr>
                <w:rFonts w:ascii="Arial" w:hAnsi="Arial" w:cs="Arial"/>
              </w:rPr>
              <w:t xml:space="preserve">and </w:t>
            </w:r>
            <w:proofErr w:type="spellStart"/>
            <w:r w:rsidRPr="0061430F">
              <w:rPr>
                <w:rFonts w:ascii="Arial" w:hAnsi="Arial" w:cs="Arial"/>
              </w:rPr>
              <w:t>Mr</w:t>
            </w:r>
            <w:proofErr w:type="spellEnd"/>
            <w:r w:rsidRPr="0061430F">
              <w:rPr>
                <w:rFonts w:ascii="Arial" w:hAnsi="Arial" w:cs="Arial"/>
              </w:rPr>
              <w:t xml:space="preserve"> K</w:t>
            </w:r>
            <w:r>
              <w:rPr>
                <w:rFonts w:ascii="Arial" w:hAnsi="Arial" w:cs="Arial"/>
              </w:rPr>
              <w:t>.</w:t>
            </w:r>
            <w:r w:rsidRPr="0061430F">
              <w:rPr>
                <w:rFonts w:ascii="Arial" w:hAnsi="Arial" w:cs="Arial"/>
              </w:rPr>
              <w:t xml:space="preserve"> Sanderson. </w:t>
            </w:r>
            <w:r w:rsidR="00C73B61">
              <w:rPr>
                <w:rFonts w:ascii="Arial" w:hAnsi="Arial" w:cs="Arial"/>
              </w:rPr>
              <w:t xml:space="preserve">It was agreed that </w:t>
            </w:r>
            <w:proofErr w:type="spellStart"/>
            <w:r w:rsidR="00C73B61">
              <w:rPr>
                <w:rFonts w:ascii="Arial" w:hAnsi="Arial" w:cs="Arial"/>
              </w:rPr>
              <w:t>Mrs</w:t>
            </w:r>
            <w:proofErr w:type="spellEnd"/>
            <w:r w:rsidR="00C73B61">
              <w:rPr>
                <w:rFonts w:ascii="Arial" w:hAnsi="Arial" w:cs="Arial"/>
              </w:rPr>
              <w:t xml:space="preserve"> E Brocklehurst would chair the meeting. </w:t>
            </w:r>
          </w:p>
          <w:p w:rsidR="00475AFD" w:rsidRPr="0061430F" w:rsidRDefault="00475AFD" w:rsidP="00C73B61"/>
        </w:tc>
      </w:tr>
      <w:tr w:rsidR="00493120" w:rsidRPr="009836A7" w:rsidTr="003212D1">
        <w:tc>
          <w:tcPr>
            <w:tcW w:w="1129" w:type="dxa"/>
          </w:tcPr>
          <w:p w:rsidR="00493120" w:rsidRDefault="00493120" w:rsidP="003212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30/01/28</w:t>
            </w:r>
          </w:p>
          <w:p w:rsidR="00493120" w:rsidRPr="007A45B0" w:rsidRDefault="00493120" w:rsidP="003212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493120" w:rsidP="003212D1">
            <w:pPr>
              <w:rPr>
                <w:rFonts w:ascii="Arial" w:hAnsi="Arial" w:cs="Arial"/>
                <w:b/>
              </w:rPr>
            </w:pPr>
            <w:r w:rsidRPr="007A45B0">
              <w:rPr>
                <w:rFonts w:ascii="Arial" w:hAnsi="Arial" w:cs="Arial"/>
                <w:b/>
              </w:rPr>
              <w:t xml:space="preserve">DECLARATIONS OF INTEREST </w:t>
            </w:r>
          </w:p>
          <w:p w:rsidR="00493120" w:rsidRPr="0061430F" w:rsidRDefault="00493120" w:rsidP="003212D1">
            <w:pPr>
              <w:rPr>
                <w:rFonts w:ascii="Arial" w:hAnsi="Arial" w:cs="Arial"/>
              </w:rPr>
            </w:pPr>
          </w:p>
          <w:p w:rsidR="00493120" w:rsidRDefault="00493120" w:rsidP="003212D1">
            <w:pPr>
              <w:rPr>
                <w:rFonts w:ascii="Arial" w:hAnsi="Arial" w:cs="Arial"/>
              </w:rPr>
            </w:pPr>
            <w:r w:rsidRPr="0061430F">
              <w:rPr>
                <w:rFonts w:ascii="Arial" w:hAnsi="Arial" w:cs="Arial"/>
              </w:rPr>
              <w:t xml:space="preserve">There were no declarations of interest. </w:t>
            </w:r>
          </w:p>
          <w:p w:rsidR="00493120" w:rsidRPr="009836A7" w:rsidRDefault="00493120" w:rsidP="003212D1"/>
        </w:tc>
      </w:tr>
      <w:tr w:rsidR="00493120" w:rsidRPr="00F4367F" w:rsidTr="003212D1">
        <w:trPr>
          <w:trHeight w:val="973"/>
        </w:trPr>
        <w:tc>
          <w:tcPr>
            <w:tcW w:w="1129" w:type="dxa"/>
          </w:tcPr>
          <w:p w:rsidR="00493120" w:rsidRDefault="00493120" w:rsidP="003212D1">
            <w:pPr>
              <w:rPr>
                <w:rFonts w:ascii="Arial" w:hAnsi="Arial" w:cs="Arial"/>
                <w:b/>
                <w:bCs/>
              </w:rPr>
            </w:pPr>
            <w:r w:rsidRPr="007A45B0">
              <w:rPr>
                <w:rFonts w:ascii="Arial" w:hAnsi="Arial" w:cs="Arial"/>
                <w:b/>
                <w:bCs/>
              </w:rPr>
              <w:t>3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30/01/29</w:t>
            </w:r>
          </w:p>
          <w:p w:rsidR="008679E3" w:rsidRDefault="008679E3" w:rsidP="003212D1">
            <w:pPr>
              <w:rPr>
                <w:rFonts w:ascii="Arial" w:hAnsi="Arial" w:cs="Arial"/>
                <w:b/>
                <w:bCs/>
              </w:rPr>
            </w:pPr>
          </w:p>
          <w:p w:rsidR="00493120" w:rsidRPr="007A45B0" w:rsidRDefault="00493120" w:rsidP="003212D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493120" w:rsidP="003212D1">
            <w:pPr>
              <w:rPr>
                <w:rFonts w:ascii="Arial" w:hAnsi="Arial" w:cs="Arial"/>
                <w:b/>
              </w:rPr>
            </w:pPr>
            <w:r w:rsidRPr="007A45B0">
              <w:rPr>
                <w:rFonts w:ascii="Arial" w:hAnsi="Arial" w:cs="Arial"/>
                <w:b/>
              </w:rPr>
              <w:t>NOTIFICATION OF URGENT BUSINESS</w:t>
            </w:r>
          </w:p>
          <w:p w:rsidR="00493120" w:rsidRDefault="00493120" w:rsidP="003212D1">
            <w:pPr>
              <w:jc w:val="both"/>
            </w:pPr>
          </w:p>
          <w:p w:rsidR="004310E6" w:rsidRDefault="004310E6" w:rsidP="003212D1">
            <w:pPr>
              <w:jc w:val="both"/>
              <w:rPr>
                <w:rFonts w:ascii="Arial" w:hAnsi="Arial" w:cs="Arial"/>
              </w:rPr>
            </w:pPr>
            <w:r w:rsidRPr="004310E6">
              <w:rPr>
                <w:rFonts w:ascii="Arial" w:hAnsi="Arial" w:cs="Arial"/>
              </w:rPr>
              <w:t>The</w:t>
            </w:r>
            <w:r w:rsidR="00652C03">
              <w:rPr>
                <w:rFonts w:ascii="Arial" w:hAnsi="Arial" w:cs="Arial"/>
              </w:rPr>
              <w:t xml:space="preserve"> CEO advised that she would provide feedback on the F</w:t>
            </w:r>
            <w:r w:rsidR="00955E37">
              <w:rPr>
                <w:rFonts w:ascii="Arial" w:hAnsi="Arial" w:cs="Arial"/>
              </w:rPr>
              <w:t>E</w:t>
            </w:r>
            <w:r w:rsidR="00652C03">
              <w:rPr>
                <w:rFonts w:ascii="Arial" w:hAnsi="Arial" w:cs="Arial"/>
              </w:rPr>
              <w:t xml:space="preserve"> Commissioner </w:t>
            </w:r>
          </w:p>
          <w:p w:rsidR="000C1748" w:rsidRDefault="000C1748" w:rsidP="000C174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Diagnostic </w:t>
            </w:r>
            <w:r w:rsidR="00955E37">
              <w:rPr>
                <w:rFonts w:ascii="Arial" w:hAnsi="Arial" w:cs="Arial"/>
              </w:rPr>
              <w:t>A</w:t>
            </w:r>
            <w:r w:rsidR="00652C03">
              <w:rPr>
                <w:rFonts w:ascii="Arial" w:hAnsi="Arial" w:cs="Arial"/>
              </w:rPr>
              <w:t>ssessment.</w:t>
            </w:r>
          </w:p>
          <w:p w:rsidR="00652C03" w:rsidRPr="004310E6" w:rsidRDefault="00652C03" w:rsidP="000C1748">
            <w:pPr>
              <w:jc w:val="both"/>
              <w:rPr>
                <w:rFonts w:ascii="Arial" w:hAnsi="Arial" w:cs="Arial"/>
              </w:rPr>
            </w:pPr>
          </w:p>
        </w:tc>
      </w:tr>
      <w:tr w:rsidR="00493120" w:rsidRPr="00F4367F" w:rsidTr="003212D1">
        <w:trPr>
          <w:trHeight w:val="973"/>
        </w:trPr>
        <w:tc>
          <w:tcPr>
            <w:tcW w:w="1129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30/01/30</w:t>
            </w:r>
          </w:p>
          <w:p w:rsidR="008679E3" w:rsidRPr="007A45B0" w:rsidRDefault="008679E3" w:rsidP="004931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493120" w:rsidP="00493120">
            <w:pPr>
              <w:rPr>
                <w:rFonts w:ascii="Arial" w:hAnsi="Arial" w:cs="Arial"/>
                <w:b/>
              </w:rPr>
            </w:pPr>
            <w:r w:rsidRPr="00493120">
              <w:rPr>
                <w:rFonts w:ascii="Arial" w:hAnsi="Arial" w:cs="Arial"/>
                <w:b/>
              </w:rPr>
              <w:t>MINUTES OF THE MEETING HELD ON 29TH NOVEMBER 2018</w:t>
            </w:r>
          </w:p>
          <w:p w:rsidR="004310E6" w:rsidRDefault="004310E6" w:rsidP="00493120">
            <w:pPr>
              <w:rPr>
                <w:rFonts w:ascii="Arial" w:hAnsi="Arial" w:cs="Arial"/>
                <w:b/>
              </w:rPr>
            </w:pPr>
          </w:p>
          <w:p w:rsidR="004310E6" w:rsidRDefault="004310E6" w:rsidP="00955E3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E5216">
              <w:rPr>
                <w:rFonts w:ascii="Arial" w:hAnsi="Arial" w:cs="Arial"/>
              </w:rPr>
              <w:t>The Minutes</w:t>
            </w:r>
            <w:r w:rsidR="00955E37">
              <w:rPr>
                <w:rFonts w:ascii="Arial" w:hAnsi="Arial" w:cs="Arial"/>
              </w:rPr>
              <w:t>,</w:t>
            </w:r>
            <w:r w:rsidRPr="009E5216">
              <w:rPr>
                <w:rFonts w:ascii="Arial" w:hAnsi="Arial" w:cs="Arial"/>
              </w:rPr>
              <w:t xml:space="preserve"> </w:t>
            </w:r>
            <w:r w:rsidR="00652C03">
              <w:rPr>
                <w:rFonts w:ascii="Arial" w:hAnsi="Arial" w:cs="Arial"/>
              </w:rPr>
              <w:t>subject to a few minor typos</w:t>
            </w:r>
            <w:r w:rsidR="00955E37">
              <w:rPr>
                <w:rFonts w:ascii="Arial" w:hAnsi="Arial" w:cs="Arial"/>
              </w:rPr>
              <w:t>,</w:t>
            </w:r>
            <w:r w:rsidR="00652C03">
              <w:rPr>
                <w:rFonts w:ascii="Arial" w:hAnsi="Arial" w:cs="Arial"/>
              </w:rPr>
              <w:t xml:space="preserve"> </w:t>
            </w:r>
            <w:r w:rsidRPr="009E5216">
              <w:rPr>
                <w:rFonts w:ascii="Arial" w:hAnsi="Arial" w:cs="Arial"/>
              </w:rPr>
              <w:t xml:space="preserve">were accepted as a correct record of the meeting on the </w:t>
            </w:r>
            <w:r>
              <w:rPr>
                <w:rFonts w:ascii="Arial" w:hAnsi="Arial" w:cs="Arial"/>
              </w:rPr>
              <w:t>29</w:t>
            </w:r>
            <w:r w:rsidRPr="004310E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</w:t>
            </w:r>
            <w:r w:rsidRPr="009E5216">
              <w:rPr>
                <w:rFonts w:ascii="Arial" w:hAnsi="Arial" w:cs="Arial"/>
              </w:rPr>
              <w:t>2018 and were approved for signature by the Chair.</w:t>
            </w:r>
          </w:p>
          <w:p w:rsidR="00475AFD" w:rsidRPr="00493120" w:rsidRDefault="00475AFD" w:rsidP="00652C03">
            <w:pPr>
              <w:rPr>
                <w:rFonts w:ascii="Arial" w:hAnsi="Arial" w:cs="Arial"/>
                <w:b/>
              </w:rPr>
            </w:pPr>
          </w:p>
        </w:tc>
      </w:tr>
      <w:tr w:rsidR="00493120" w:rsidRPr="00F4367F" w:rsidTr="003212D1">
        <w:trPr>
          <w:trHeight w:val="973"/>
        </w:trPr>
        <w:tc>
          <w:tcPr>
            <w:tcW w:w="1129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30/01/31</w:t>
            </w:r>
          </w:p>
          <w:p w:rsidR="008679E3" w:rsidRPr="007A45B0" w:rsidRDefault="008679E3" w:rsidP="004931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493120" w:rsidP="00493120">
            <w:pPr>
              <w:rPr>
                <w:rFonts w:ascii="Arial" w:hAnsi="Arial" w:cs="Arial"/>
                <w:b/>
              </w:rPr>
            </w:pPr>
            <w:r w:rsidRPr="00493120">
              <w:rPr>
                <w:rFonts w:ascii="Arial" w:hAnsi="Arial" w:cs="Arial"/>
                <w:b/>
              </w:rPr>
              <w:t xml:space="preserve"> MATTERS ARISING FROM THE PREVIOUS MINUTES</w:t>
            </w:r>
          </w:p>
          <w:p w:rsidR="001140AA" w:rsidRDefault="001140AA" w:rsidP="00493120">
            <w:pPr>
              <w:rPr>
                <w:rFonts w:ascii="Arial" w:hAnsi="Arial" w:cs="Arial"/>
                <w:b/>
              </w:rPr>
            </w:pPr>
          </w:p>
          <w:p w:rsidR="001140AA" w:rsidRPr="001140AA" w:rsidRDefault="001140AA" w:rsidP="001140AA">
            <w:pPr>
              <w:rPr>
                <w:rFonts w:ascii="Arial" w:hAnsi="Arial" w:cs="Arial"/>
              </w:rPr>
            </w:pPr>
            <w:r w:rsidRPr="001140AA">
              <w:rPr>
                <w:rFonts w:ascii="Arial" w:hAnsi="Arial" w:cs="Arial"/>
              </w:rPr>
              <w:t xml:space="preserve">The Clerk advised that all matters from the last meeting had been completed. </w:t>
            </w:r>
          </w:p>
        </w:tc>
      </w:tr>
      <w:tr w:rsidR="00493120" w:rsidRPr="00F4367F" w:rsidTr="00475AFD">
        <w:trPr>
          <w:trHeight w:val="973"/>
        </w:trPr>
        <w:tc>
          <w:tcPr>
            <w:tcW w:w="1129" w:type="dxa"/>
            <w:shd w:val="clear" w:color="auto" w:fill="D9D9D9" w:themeFill="background1" w:themeFillShade="D9"/>
          </w:tcPr>
          <w:p w:rsidR="00493120" w:rsidRPr="007A45B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604" w:type="dxa"/>
            <w:shd w:val="clear" w:color="auto" w:fill="D9D9D9" w:themeFill="background1" w:themeFillShade="D9"/>
          </w:tcPr>
          <w:p w:rsidR="00493120" w:rsidRPr="00493120" w:rsidRDefault="00493120" w:rsidP="00493120">
            <w:pPr>
              <w:rPr>
                <w:rFonts w:ascii="Arial" w:hAnsi="Arial" w:cs="Arial"/>
                <w:b/>
              </w:rPr>
            </w:pPr>
            <w:r w:rsidRPr="00493120">
              <w:rPr>
                <w:rFonts w:ascii="Arial" w:hAnsi="Arial" w:cs="Arial"/>
                <w:b/>
              </w:rPr>
              <w:t xml:space="preserve"> ITEMS FOR APPROVAL/RECOMMENDATION TO BOARD</w:t>
            </w:r>
          </w:p>
        </w:tc>
      </w:tr>
      <w:tr w:rsidR="00493120" w:rsidRPr="00493120" w:rsidTr="003212D1">
        <w:trPr>
          <w:trHeight w:val="973"/>
        </w:trPr>
        <w:tc>
          <w:tcPr>
            <w:tcW w:w="1129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30/01/32</w:t>
            </w:r>
          </w:p>
          <w:p w:rsidR="008679E3" w:rsidRDefault="008679E3" w:rsidP="004931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 w:rsidRPr="00493120">
              <w:rPr>
                <w:rFonts w:ascii="Arial" w:hAnsi="Arial" w:cs="Arial"/>
                <w:b/>
                <w:bCs/>
              </w:rPr>
              <w:t xml:space="preserve"> </w:t>
            </w:r>
            <w:r w:rsidR="001140AA" w:rsidRPr="00493120">
              <w:rPr>
                <w:rFonts w:ascii="Arial" w:hAnsi="Arial" w:cs="Arial"/>
                <w:b/>
                <w:bCs/>
              </w:rPr>
              <w:t>MANAGEMENT ACCOUNTS INCORPORATING SCORECARD</w:t>
            </w:r>
          </w:p>
          <w:p w:rsidR="00094216" w:rsidRDefault="00094216" w:rsidP="00493120">
            <w:pPr>
              <w:rPr>
                <w:rFonts w:ascii="Arial" w:hAnsi="Arial" w:cs="Arial"/>
                <w:b/>
                <w:bCs/>
              </w:rPr>
            </w:pPr>
          </w:p>
          <w:p w:rsidR="00955E37" w:rsidRDefault="00955E37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Confidential</w:t>
            </w:r>
          </w:p>
          <w:p w:rsidR="004C3DC1" w:rsidRPr="004C3DC1" w:rsidRDefault="004C3DC1" w:rsidP="00493120">
            <w:pPr>
              <w:rPr>
                <w:rFonts w:ascii="Arial" w:hAnsi="Arial" w:cs="Arial"/>
                <w:b/>
                <w:bCs/>
              </w:rPr>
            </w:pPr>
            <w:r w:rsidRPr="004C3DC1">
              <w:rPr>
                <w:rFonts w:ascii="Arial" w:hAnsi="Arial" w:cs="Arial"/>
                <w:b/>
              </w:rPr>
              <w:t xml:space="preserve">This item was considered to be confidential by the </w:t>
            </w:r>
            <w:r w:rsidRPr="004C3DC1">
              <w:rPr>
                <w:rFonts w:ascii="Arial" w:hAnsi="Arial" w:cs="Arial"/>
                <w:b/>
              </w:rPr>
              <w:t>Committee</w:t>
            </w:r>
            <w:r w:rsidRPr="004C3DC1">
              <w:rPr>
                <w:rFonts w:ascii="Arial" w:hAnsi="Arial" w:cs="Arial"/>
                <w:b/>
              </w:rPr>
              <w:t xml:space="preserve">, with the details therefore recorded within the confidential minutes of this meeting.  </w:t>
            </w:r>
          </w:p>
          <w:p w:rsidR="00BD58BC" w:rsidRPr="00094216" w:rsidRDefault="00BD58BC" w:rsidP="004C3DC1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493120" w:rsidRPr="00493120" w:rsidTr="00475AFD">
        <w:trPr>
          <w:trHeight w:val="973"/>
        </w:trPr>
        <w:tc>
          <w:tcPr>
            <w:tcW w:w="1129" w:type="dxa"/>
            <w:shd w:val="clear" w:color="auto" w:fill="D9D9D9" w:themeFill="background1" w:themeFillShade="D9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604" w:type="dxa"/>
            <w:shd w:val="clear" w:color="auto" w:fill="D9D9D9" w:themeFill="background1" w:themeFillShade="D9"/>
          </w:tcPr>
          <w:p w:rsidR="00493120" w:rsidRP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 w:rsidRPr="00493120">
              <w:rPr>
                <w:rFonts w:ascii="Arial" w:hAnsi="Arial" w:cs="Arial"/>
                <w:b/>
                <w:bCs/>
              </w:rPr>
              <w:t xml:space="preserve"> ITEMS FOR DISCUSSION/NOTING</w:t>
            </w:r>
          </w:p>
        </w:tc>
      </w:tr>
      <w:tr w:rsidR="00493120" w:rsidRPr="00493120" w:rsidTr="003212D1">
        <w:trPr>
          <w:trHeight w:val="973"/>
        </w:trPr>
        <w:tc>
          <w:tcPr>
            <w:tcW w:w="1129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30/01/33</w:t>
            </w:r>
          </w:p>
          <w:p w:rsidR="008679E3" w:rsidRDefault="008679E3" w:rsidP="004931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 w:rsidRPr="00493120">
              <w:rPr>
                <w:rFonts w:ascii="Arial" w:hAnsi="Arial" w:cs="Arial"/>
                <w:b/>
                <w:bCs/>
              </w:rPr>
              <w:t xml:space="preserve"> </w:t>
            </w:r>
            <w:r w:rsidR="0073339F" w:rsidRPr="00493120">
              <w:rPr>
                <w:rFonts w:ascii="Arial" w:hAnsi="Arial" w:cs="Arial"/>
                <w:b/>
                <w:bCs/>
              </w:rPr>
              <w:t>SUBCONTRACTOR PERFORMANCE REPORT</w:t>
            </w:r>
            <w:r w:rsidR="00EF3914">
              <w:rPr>
                <w:rFonts w:ascii="Arial" w:hAnsi="Arial" w:cs="Arial"/>
                <w:b/>
                <w:bCs/>
              </w:rPr>
              <w:t xml:space="preserve"> confidential </w:t>
            </w:r>
          </w:p>
          <w:p w:rsidR="00895872" w:rsidRDefault="00895872" w:rsidP="00493120">
            <w:pPr>
              <w:rPr>
                <w:rFonts w:ascii="Arial" w:hAnsi="Arial" w:cs="Arial"/>
                <w:b/>
                <w:bCs/>
              </w:rPr>
            </w:pPr>
          </w:p>
          <w:p w:rsidR="003165CF" w:rsidRDefault="00895872" w:rsidP="00AF1D7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895872">
              <w:rPr>
                <w:rFonts w:ascii="Arial" w:hAnsi="Arial" w:cs="Arial"/>
                <w:bCs/>
              </w:rPr>
              <w:t>The CFO gave a verbal report</w:t>
            </w:r>
            <w:r w:rsidR="008A52C4">
              <w:rPr>
                <w:rFonts w:ascii="Arial" w:hAnsi="Arial" w:cs="Arial"/>
                <w:bCs/>
              </w:rPr>
              <w:t xml:space="preserve"> and advised that the u</w:t>
            </w:r>
            <w:r w:rsidR="00EF3914">
              <w:rPr>
                <w:rFonts w:ascii="Arial" w:hAnsi="Arial" w:cs="Arial"/>
                <w:bCs/>
              </w:rPr>
              <w:t xml:space="preserve">pdate within </w:t>
            </w:r>
            <w:r w:rsidR="008A52C4">
              <w:rPr>
                <w:rFonts w:ascii="Arial" w:hAnsi="Arial" w:cs="Arial"/>
                <w:bCs/>
              </w:rPr>
              <w:t xml:space="preserve">the </w:t>
            </w:r>
            <w:r w:rsidR="00EF3914">
              <w:rPr>
                <w:rFonts w:ascii="Arial" w:hAnsi="Arial" w:cs="Arial"/>
                <w:bCs/>
              </w:rPr>
              <w:t xml:space="preserve">forecast </w:t>
            </w:r>
            <w:r w:rsidR="008A52C4">
              <w:rPr>
                <w:rFonts w:ascii="Arial" w:hAnsi="Arial" w:cs="Arial"/>
                <w:bCs/>
              </w:rPr>
              <w:t xml:space="preserve">was based on an </w:t>
            </w:r>
            <w:r w:rsidR="00EF3914">
              <w:rPr>
                <w:rFonts w:ascii="Arial" w:hAnsi="Arial" w:cs="Arial"/>
                <w:bCs/>
              </w:rPr>
              <w:t>assum</w:t>
            </w:r>
            <w:r w:rsidR="008A52C4">
              <w:rPr>
                <w:rFonts w:ascii="Arial" w:hAnsi="Arial" w:cs="Arial"/>
                <w:bCs/>
              </w:rPr>
              <w:t xml:space="preserve">ption of additional </w:t>
            </w:r>
            <w:r w:rsidR="00EF3914">
              <w:rPr>
                <w:rFonts w:ascii="Arial" w:hAnsi="Arial" w:cs="Arial"/>
                <w:bCs/>
              </w:rPr>
              <w:t>subcontract</w:t>
            </w:r>
            <w:r w:rsidR="008A52C4">
              <w:rPr>
                <w:rFonts w:ascii="Arial" w:hAnsi="Arial" w:cs="Arial"/>
                <w:bCs/>
              </w:rPr>
              <w:t xml:space="preserve">ing between £300K and £500K in order to protect the Adult Education </w:t>
            </w:r>
            <w:r w:rsidR="0063467D">
              <w:rPr>
                <w:rFonts w:ascii="Arial" w:hAnsi="Arial" w:cs="Arial"/>
                <w:bCs/>
              </w:rPr>
              <w:t>Budget</w:t>
            </w:r>
            <w:r w:rsidR="008A52C4">
              <w:rPr>
                <w:rFonts w:ascii="Arial" w:hAnsi="Arial" w:cs="Arial"/>
                <w:bCs/>
              </w:rPr>
              <w:t xml:space="preserve">. The CFO advised the committee that the </w:t>
            </w:r>
            <w:r w:rsidR="0063467D">
              <w:rPr>
                <w:rFonts w:ascii="Arial" w:hAnsi="Arial" w:cs="Arial"/>
                <w:bCs/>
              </w:rPr>
              <w:t>College</w:t>
            </w:r>
            <w:r w:rsidR="008A52C4">
              <w:rPr>
                <w:rFonts w:ascii="Arial" w:hAnsi="Arial" w:cs="Arial"/>
                <w:bCs/>
              </w:rPr>
              <w:t xml:space="preserve"> Group would use Pi</w:t>
            </w:r>
            <w:r w:rsidR="00EF3914">
              <w:rPr>
                <w:rFonts w:ascii="Arial" w:hAnsi="Arial" w:cs="Arial"/>
                <w:bCs/>
              </w:rPr>
              <w:t xml:space="preserve">npoint who </w:t>
            </w:r>
            <w:r w:rsidR="008A52C4">
              <w:rPr>
                <w:rFonts w:ascii="Arial" w:hAnsi="Arial" w:cs="Arial"/>
                <w:bCs/>
              </w:rPr>
              <w:t xml:space="preserve">had been used the previous academic year. </w:t>
            </w:r>
            <w:r w:rsidR="00EF3914">
              <w:rPr>
                <w:rFonts w:ascii="Arial" w:hAnsi="Arial" w:cs="Arial"/>
                <w:bCs/>
              </w:rPr>
              <w:t>It was</w:t>
            </w:r>
          </w:p>
          <w:p w:rsidR="003165CF" w:rsidRDefault="003165CF" w:rsidP="00AF1D7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  <w:p w:rsidR="00EF3914" w:rsidRDefault="003165CF" w:rsidP="00AF1D7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AF1D7F">
              <w:rPr>
                <w:rFonts w:ascii="Arial" w:hAnsi="Arial" w:cs="Arial"/>
                <w:b/>
                <w:bCs/>
              </w:rPr>
              <w:t>Resolved</w:t>
            </w:r>
            <w:r>
              <w:rPr>
                <w:rFonts w:ascii="Arial" w:hAnsi="Arial" w:cs="Arial"/>
                <w:bCs/>
              </w:rPr>
              <w:t xml:space="preserve"> to recommend to the </w:t>
            </w:r>
            <w:r w:rsidR="0063467D">
              <w:rPr>
                <w:rFonts w:ascii="Arial" w:hAnsi="Arial" w:cs="Arial"/>
                <w:bCs/>
              </w:rPr>
              <w:t>Governing</w:t>
            </w:r>
            <w:r>
              <w:rPr>
                <w:rFonts w:ascii="Arial" w:hAnsi="Arial" w:cs="Arial"/>
                <w:bCs/>
              </w:rPr>
              <w:t xml:space="preserve"> Board that </w:t>
            </w:r>
            <w:r w:rsidR="0063467D">
              <w:rPr>
                <w:rFonts w:ascii="Arial" w:hAnsi="Arial" w:cs="Arial"/>
                <w:bCs/>
              </w:rPr>
              <w:t>additional</w:t>
            </w:r>
            <w:r>
              <w:rPr>
                <w:rFonts w:ascii="Arial" w:hAnsi="Arial" w:cs="Arial"/>
                <w:bCs/>
              </w:rPr>
              <w:t xml:space="preserve"> subcontracting up to a </w:t>
            </w:r>
            <w:r w:rsidR="0063467D">
              <w:rPr>
                <w:rFonts w:ascii="Arial" w:hAnsi="Arial" w:cs="Arial"/>
                <w:bCs/>
              </w:rPr>
              <w:t>maximum</w:t>
            </w:r>
            <w:r>
              <w:rPr>
                <w:rFonts w:ascii="Arial" w:hAnsi="Arial" w:cs="Arial"/>
                <w:bCs/>
              </w:rPr>
              <w:t xml:space="preserve"> of £500K with Pinpoint be agreed. </w:t>
            </w:r>
            <w:r w:rsidR="00EF3914">
              <w:rPr>
                <w:rFonts w:ascii="Arial" w:hAnsi="Arial" w:cs="Arial"/>
                <w:bCs/>
              </w:rPr>
              <w:t xml:space="preserve"> </w:t>
            </w:r>
          </w:p>
          <w:p w:rsidR="00EF3914" w:rsidRPr="00895872" w:rsidRDefault="00EF3914" w:rsidP="00EF3914">
            <w:pPr>
              <w:rPr>
                <w:rFonts w:ascii="Arial" w:hAnsi="Arial" w:cs="Arial"/>
                <w:bCs/>
              </w:rPr>
            </w:pPr>
          </w:p>
        </w:tc>
      </w:tr>
      <w:tr w:rsidR="00493120" w:rsidRPr="00493120" w:rsidTr="003212D1">
        <w:trPr>
          <w:trHeight w:val="973"/>
        </w:trPr>
        <w:tc>
          <w:tcPr>
            <w:tcW w:w="1129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30/01/34</w:t>
            </w:r>
          </w:p>
          <w:p w:rsidR="008679E3" w:rsidRDefault="008679E3" w:rsidP="004931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267DF1" w:rsidP="00493120">
            <w:pPr>
              <w:rPr>
                <w:rFonts w:ascii="Arial" w:hAnsi="Arial" w:cs="Arial"/>
                <w:b/>
                <w:bCs/>
              </w:rPr>
            </w:pPr>
            <w:r w:rsidRPr="00493120">
              <w:rPr>
                <w:rFonts w:ascii="Arial" w:hAnsi="Arial" w:cs="Arial"/>
                <w:b/>
                <w:bCs/>
              </w:rPr>
              <w:t>ESTATES PLAN</w:t>
            </w:r>
            <w:r w:rsidR="00F1659A">
              <w:rPr>
                <w:rFonts w:ascii="Arial" w:hAnsi="Arial" w:cs="Arial"/>
                <w:b/>
                <w:bCs/>
              </w:rPr>
              <w:t xml:space="preserve"> </w:t>
            </w:r>
            <w:r w:rsidR="00AF1D7F">
              <w:rPr>
                <w:rFonts w:ascii="Arial" w:hAnsi="Arial" w:cs="Arial"/>
                <w:b/>
                <w:bCs/>
              </w:rPr>
              <w:t>C</w:t>
            </w:r>
            <w:r w:rsidR="00F1659A">
              <w:rPr>
                <w:rFonts w:ascii="Arial" w:hAnsi="Arial" w:cs="Arial"/>
                <w:b/>
                <w:bCs/>
              </w:rPr>
              <w:t>onfidential</w:t>
            </w:r>
          </w:p>
          <w:p w:rsidR="00895872" w:rsidRDefault="00895872" w:rsidP="00493120">
            <w:pPr>
              <w:rPr>
                <w:rFonts w:ascii="Arial" w:hAnsi="Arial" w:cs="Arial"/>
                <w:b/>
                <w:bCs/>
              </w:rPr>
            </w:pPr>
          </w:p>
          <w:p w:rsidR="004C3DC1" w:rsidRDefault="004C3DC1" w:rsidP="004C3D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Confidential</w:t>
            </w:r>
          </w:p>
          <w:p w:rsidR="004C3DC1" w:rsidRPr="004C3DC1" w:rsidRDefault="004C3DC1" w:rsidP="004C3DC1">
            <w:pPr>
              <w:rPr>
                <w:rFonts w:ascii="Arial" w:hAnsi="Arial" w:cs="Arial"/>
                <w:b/>
                <w:bCs/>
              </w:rPr>
            </w:pPr>
            <w:r w:rsidRPr="004C3DC1">
              <w:rPr>
                <w:rFonts w:ascii="Arial" w:hAnsi="Arial" w:cs="Arial"/>
                <w:b/>
              </w:rPr>
              <w:t xml:space="preserve">This item was considered to be confidential by the Committee, with the details therefore recorded within the confidential minutes of this meeting.  </w:t>
            </w:r>
          </w:p>
          <w:p w:rsidR="005A0D8D" w:rsidRPr="00493120" w:rsidRDefault="005A0D8D" w:rsidP="004C3DC1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93120" w:rsidRPr="00493120" w:rsidTr="003212D1">
        <w:trPr>
          <w:trHeight w:val="973"/>
        </w:trPr>
        <w:tc>
          <w:tcPr>
            <w:tcW w:w="1129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30/01/35</w:t>
            </w:r>
          </w:p>
          <w:p w:rsidR="008679E3" w:rsidRDefault="008679E3" w:rsidP="004931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635F24" w:rsidP="00493120">
            <w:pPr>
              <w:rPr>
                <w:rFonts w:ascii="Arial" w:hAnsi="Arial" w:cs="Arial"/>
                <w:b/>
                <w:bCs/>
              </w:rPr>
            </w:pPr>
            <w:r w:rsidRPr="00493120">
              <w:rPr>
                <w:rFonts w:ascii="Arial" w:hAnsi="Arial" w:cs="Arial"/>
                <w:b/>
                <w:bCs/>
              </w:rPr>
              <w:t>HR REPORT</w:t>
            </w:r>
          </w:p>
          <w:p w:rsidR="00013D00" w:rsidRDefault="00013D00" w:rsidP="00493120">
            <w:pPr>
              <w:rPr>
                <w:rFonts w:ascii="Arial" w:hAnsi="Arial" w:cs="Arial"/>
                <w:b/>
                <w:bCs/>
              </w:rPr>
            </w:pPr>
          </w:p>
          <w:p w:rsidR="00013D00" w:rsidRDefault="00013D00" w:rsidP="00DC4AA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3D00">
              <w:rPr>
                <w:rFonts w:ascii="Arial" w:hAnsi="Arial" w:cs="Arial"/>
                <w:bCs/>
              </w:rPr>
              <w:t>The C</w:t>
            </w:r>
            <w:r w:rsidR="00DE502B">
              <w:rPr>
                <w:rFonts w:ascii="Arial" w:hAnsi="Arial" w:cs="Arial"/>
                <w:bCs/>
              </w:rPr>
              <w:t xml:space="preserve">ommittee having </w:t>
            </w:r>
            <w:r w:rsidR="0063467D">
              <w:rPr>
                <w:rFonts w:ascii="Arial" w:hAnsi="Arial" w:cs="Arial"/>
                <w:bCs/>
              </w:rPr>
              <w:t>considered</w:t>
            </w:r>
            <w:r w:rsidR="00DE502B">
              <w:rPr>
                <w:rFonts w:ascii="Arial" w:hAnsi="Arial" w:cs="Arial"/>
                <w:bCs/>
              </w:rPr>
              <w:t xml:space="preserve"> the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13D00">
              <w:rPr>
                <w:rFonts w:ascii="Arial" w:hAnsi="Arial" w:cs="Arial"/>
                <w:bCs/>
              </w:rPr>
              <w:t xml:space="preserve">Director of HR’s report which </w:t>
            </w:r>
            <w:r w:rsidRPr="00013D00">
              <w:rPr>
                <w:rFonts w:ascii="Arial" w:hAnsi="Arial" w:cs="Arial"/>
              </w:rPr>
              <w:t>provided an update of key HR staffing data for the five-month period, August 18 t</w:t>
            </w:r>
            <w:r>
              <w:rPr>
                <w:rFonts w:ascii="Arial" w:hAnsi="Arial" w:cs="Arial"/>
              </w:rPr>
              <w:t>o December 18</w:t>
            </w:r>
            <w:r w:rsidR="00AF1D7F">
              <w:rPr>
                <w:rFonts w:ascii="Arial" w:hAnsi="Arial" w:cs="Arial"/>
              </w:rPr>
              <w:t>, t</w:t>
            </w:r>
            <w:r w:rsidR="00DE502B">
              <w:rPr>
                <w:rFonts w:ascii="Arial" w:hAnsi="Arial" w:cs="Arial"/>
              </w:rPr>
              <w:t xml:space="preserve">he agenda item was opened for questions. </w:t>
            </w:r>
          </w:p>
          <w:p w:rsidR="00DE502B" w:rsidRDefault="00DE502B" w:rsidP="00DC4AAF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895872" w:rsidRPr="00895872" w:rsidRDefault="0063467D" w:rsidP="00DC4AAF">
            <w:pPr>
              <w:spacing w:line="276" w:lineRule="auto"/>
              <w:ind w:left="32"/>
              <w:jc w:val="both"/>
              <w:rPr>
                <w:rFonts w:ascii="Arial" w:hAnsi="Arial" w:cs="Arial"/>
              </w:rPr>
            </w:pPr>
            <w:r w:rsidRPr="00AF1D7F">
              <w:rPr>
                <w:rFonts w:ascii="Arial" w:hAnsi="Arial" w:cs="Arial"/>
                <w:bCs/>
              </w:rPr>
              <w:t>The</w:t>
            </w:r>
            <w:r w:rsidR="00DE502B" w:rsidRPr="00AF1D7F">
              <w:rPr>
                <w:rFonts w:ascii="Arial" w:hAnsi="Arial" w:cs="Arial"/>
                <w:bCs/>
              </w:rPr>
              <w:t xml:space="preserve"> committee discussed the position </w:t>
            </w:r>
            <w:r w:rsidRPr="00AF1D7F">
              <w:rPr>
                <w:rFonts w:ascii="Arial" w:hAnsi="Arial" w:cs="Arial"/>
                <w:bCs/>
              </w:rPr>
              <w:t>regarding alternative</w:t>
            </w:r>
            <w:r w:rsidR="00DE502B" w:rsidRPr="00AF1D7F">
              <w:rPr>
                <w:rFonts w:ascii="Arial" w:hAnsi="Arial" w:cs="Arial"/>
                <w:bCs/>
              </w:rPr>
              <w:t xml:space="preserve"> </w:t>
            </w:r>
            <w:r w:rsidRPr="00AF1D7F">
              <w:rPr>
                <w:rFonts w:ascii="Arial" w:hAnsi="Arial" w:cs="Arial"/>
                <w:bCs/>
              </w:rPr>
              <w:t>strategies for</w:t>
            </w:r>
            <w:r w:rsidR="00895872" w:rsidRPr="00AF1D7F">
              <w:rPr>
                <w:rFonts w:ascii="Arial" w:hAnsi="Arial" w:cs="Arial"/>
              </w:rPr>
              <w:t xml:space="preserve"> recruitment of Electrical Installation</w:t>
            </w:r>
            <w:r w:rsidR="00895872" w:rsidRPr="00895872">
              <w:rPr>
                <w:rFonts w:ascii="Arial" w:hAnsi="Arial" w:cs="Arial"/>
              </w:rPr>
              <w:t xml:space="preserve"> Lecturers</w:t>
            </w:r>
            <w:r w:rsidR="00DE502B">
              <w:rPr>
                <w:rFonts w:ascii="Arial" w:hAnsi="Arial" w:cs="Arial"/>
              </w:rPr>
              <w:t xml:space="preserve">, </w:t>
            </w:r>
            <w:r w:rsidR="00895872" w:rsidRPr="00895872">
              <w:rPr>
                <w:rFonts w:ascii="Arial" w:hAnsi="Arial" w:cs="Arial"/>
              </w:rPr>
              <w:t xml:space="preserve">Market Supplement Payments </w:t>
            </w:r>
            <w:r w:rsidR="00DE502B">
              <w:rPr>
                <w:rFonts w:ascii="Arial" w:hAnsi="Arial" w:cs="Arial"/>
              </w:rPr>
              <w:t xml:space="preserve">having not been </w:t>
            </w:r>
            <w:r w:rsidR="00DC4AAF">
              <w:rPr>
                <w:rFonts w:ascii="Arial" w:hAnsi="Arial" w:cs="Arial"/>
              </w:rPr>
              <w:t>sufficient to</w:t>
            </w:r>
            <w:r w:rsidR="00DE502B">
              <w:rPr>
                <w:rFonts w:ascii="Arial" w:hAnsi="Arial" w:cs="Arial"/>
              </w:rPr>
              <w:t xml:space="preserve"> enable the </w:t>
            </w:r>
            <w:r w:rsidR="00895872" w:rsidRPr="00895872">
              <w:rPr>
                <w:rFonts w:ascii="Arial" w:hAnsi="Arial" w:cs="Arial"/>
              </w:rPr>
              <w:t xml:space="preserve">College </w:t>
            </w:r>
            <w:r w:rsidR="00104398">
              <w:rPr>
                <w:rFonts w:ascii="Arial" w:hAnsi="Arial" w:cs="Arial"/>
              </w:rPr>
              <w:t>t</w:t>
            </w:r>
            <w:r w:rsidR="00895872" w:rsidRPr="00895872">
              <w:rPr>
                <w:rFonts w:ascii="Arial" w:hAnsi="Arial" w:cs="Arial"/>
              </w:rPr>
              <w:t xml:space="preserve">o </w:t>
            </w:r>
            <w:r w:rsidRPr="00895872">
              <w:rPr>
                <w:rFonts w:ascii="Arial" w:hAnsi="Arial" w:cs="Arial"/>
              </w:rPr>
              <w:t>recruit.</w:t>
            </w:r>
            <w:r>
              <w:rPr>
                <w:rFonts w:ascii="Arial" w:hAnsi="Arial" w:cs="Arial"/>
              </w:rPr>
              <w:t xml:space="preserve"> It</w:t>
            </w:r>
            <w:r w:rsidR="00104398">
              <w:rPr>
                <w:rFonts w:ascii="Arial" w:hAnsi="Arial" w:cs="Arial"/>
              </w:rPr>
              <w:t xml:space="preserve"> was noted that there was also an issue regar</w:t>
            </w:r>
            <w:r w:rsidR="00AF1D7F">
              <w:rPr>
                <w:rFonts w:ascii="Arial" w:hAnsi="Arial" w:cs="Arial"/>
              </w:rPr>
              <w:t xml:space="preserve">ding </w:t>
            </w:r>
            <w:r w:rsidR="00104398">
              <w:rPr>
                <w:rFonts w:ascii="Arial" w:hAnsi="Arial" w:cs="Arial"/>
              </w:rPr>
              <w:t xml:space="preserve">retaining </w:t>
            </w:r>
            <w:r>
              <w:rPr>
                <w:rFonts w:ascii="Arial" w:hAnsi="Arial" w:cs="Arial"/>
              </w:rPr>
              <w:t>staff</w:t>
            </w:r>
            <w:r w:rsidR="00104398">
              <w:rPr>
                <w:rFonts w:ascii="Arial" w:hAnsi="Arial" w:cs="Arial"/>
              </w:rPr>
              <w:t xml:space="preserve"> in this area and that completion was high amongst colleges for suitable </w:t>
            </w:r>
            <w:r>
              <w:rPr>
                <w:rFonts w:ascii="Arial" w:hAnsi="Arial" w:cs="Arial"/>
              </w:rPr>
              <w:t>candidates</w:t>
            </w:r>
            <w:r w:rsidR="00104398">
              <w:rPr>
                <w:rFonts w:ascii="Arial" w:hAnsi="Arial" w:cs="Arial"/>
              </w:rPr>
              <w:t xml:space="preserve">. </w:t>
            </w:r>
          </w:p>
          <w:p w:rsidR="00864BAD" w:rsidRPr="00493120" w:rsidRDefault="00864BAD" w:rsidP="0049312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3120" w:rsidRPr="00493120" w:rsidTr="00AF1D7F">
        <w:trPr>
          <w:trHeight w:val="662"/>
        </w:trPr>
        <w:tc>
          <w:tcPr>
            <w:tcW w:w="1129" w:type="dxa"/>
            <w:shd w:val="clear" w:color="auto" w:fill="D9D9D9" w:themeFill="background1" w:themeFillShade="D9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604" w:type="dxa"/>
            <w:shd w:val="clear" w:color="auto" w:fill="D9D9D9" w:themeFill="background1" w:themeFillShade="D9"/>
          </w:tcPr>
          <w:p w:rsidR="00493120" w:rsidRP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 w:rsidRPr="00493120">
              <w:rPr>
                <w:rFonts w:ascii="Arial" w:hAnsi="Arial" w:cs="Arial"/>
                <w:b/>
                <w:bCs/>
              </w:rPr>
              <w:t>PROCEDURAL</w:t>
            </w:r>
          </w:p>
        </w:tc>
      </w:tr>
      <w:tr w:rsidR="00493120" w:rsidRPr="00493120" w:rsidTr="003212D1">
        <w:trPr>
          <w:trHeight w:val="973"/>
        </w:trPr>
        <w:tc>
          <w:tcPr>
            <w:tcW w:w="1129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30/01/36</w:t>
            </w:r>
          </w:p>
          <w:p w:rsidR="008679E3" w:rsidRDefault="008679E3" w:rsidP="004931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635F24" w:rsidP="00493120">
            <w:pPr>
              <w:rPr>
                <w:rFonts w:ascii="Arial" w:hAnsi="Arial" w:cs="Arial"/>
                <w:b/>
                <w:bCs/>
              </w:rPr>
            </w:pPr>
            <w:r w:rsidRPr="00493120">
              <w:rPr>
                <w:rFonts w:ascii="Arial" w:hAnsi="Arial" w:cs="Arial"/>
                <w:b/>
                <w:bCs/>
              </w:rPr>
              <w:t>URGENT ITEMS AS NOTIFIED UNDER 3 ABOVE</w:t>
            </w:r>
          </w:p>
          <w:p w:rsidR="00104398" w:rsidRDefault="00104398" w:rsidP="00493120">
            <w:pPr>
              <w:rPr>
                <w:rFonts w:ascii="Arial" w:hAnsi="Arial" w:cs="Arial"/>
                <w:b/>
                <w:bCs/>
              </w:rPr>
            </w:pPr>
          </w:p>
          <w:p w:rsidR="00104398" w:rsidRPr="0063467D" w:rsidRDefault="0063467D" w:rsidP="0063467D">
            <w:pPr>
              <w:rPr>
                <w:rFonts w:ascii="Arial" w:hAnsi="Arial" w:cs="Arial"/>
                <w:bCs/>
              </w:rPr>
            </w:pPr>
            <w:r w:rsidRPr="0063467D">
              <w:rPr>
                <w:rFonts w:ascii="Arial" w:hAnsi="Arial" w:cs="Arial"/>
                <w:bCs/>
              </w:rPr>
              <w:t>The urgent</w:t>
            </w:r>
            <w:r w:rsidR="00104398" w:rsidRPr="0063467D">
              <w:rPr>
                <w:rFonts w:ascii="Arial" w:hAnsi="Arial" w:cs="Arial"/>
                <w:bCs/>
              </w:rPr>
              <w:t xml:space="preserve"> item was </w:t>
            </w:r>
            <w:r w:rsidRPr="0063467D">
              <w:rPr>
                <w:rFonts w:ascii="Arial" w:hAnsi="Arial" w:cs="Arial"/>
                <w:bCs/>
              </w:rPr>
              <w:t>dealt</w:t>
            </w:r>
            <w:r w:rsidR="00104398" w:rsidRPr="0063467D">
              <w:rPr>
                <w:rFonts w:ascii="Arial" w:hAnsi="Arial" w:cs="Arial"/>
                <w:bCs/>
              </w:rPr>
              <w:t xml:space="preserve"> with in </w:t>
            </w:r>
            <w:r w:rsidRPr="0063467D">
              <w:rPr>
                <w:rFonts w:ascii="Arial" w:hAnsi="Arial" w:cs="Arial"/>
                <w:bCs/>
              </w:rPr>
              <w:t>agenda</w:t>
            </w:r>
            <w:r w:rsidR="00104398" w:rsidRPr="0063467D">
              <w:rPr>
                <w:rFonts w:ascii="Arial" w:hAnsi="Arial" w:cs="Arial"/>
                <w:bCs/>
              </w:rPr>
              <w:t xml:space="preserve"> item 7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493120" w:rsidRPr="00493120" w:rsidTr="003212D1">
        <w:trPr>
          <w:trHeight w:val="973"/>
        </w:trPr>
        <w:tc>
          <w:tcPr>
            <w:tcW w:w="1129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30/01/37</w:t>
            </w:r>
          </w:p>
          <w:p w:rsidR="008679E3" w:rsidRDefault="008679E3" w:rsidP="004931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635F24" w:rsidP="00493120">
            <w:pPr>
              <w:rPr>
                <w:rFonts w:ascii="Arial" w:hAnsi="Arial" w:cs="Arial"/>
                <w:b/>
                <w:bCs/>
              </w:rPr>
            </w:pPr>
            <w:r w:rsidRPr="00493120">
              <w:rPr>
                <w:rFonts w:ascii="Arial" w:hAnsi="Arial" w:cs="Arial"/>
                <w:b/>
                <w:bCs/>
              </w:rPr>
              <w:t>MATTERS TO BE REFERRED TO ANY OTHER COMMITTEE</w:t>
            </w:r>
          </w:p>
          <w:p w:rsidR="00864BAD" w:rsidRPr="0063467D" w:rsidRDefault="00864BAD" w:rsidP="00493120">
            <w:pPr>
              <w:rPr>
                <w:rFonts w:ascii="Arial" w:hAnsi="Arial" w:cs="Arial"/>
                <w:bCs/>
              </w:rPr>
            </w:pPr>
          </w:p>
          <w:p w:rsidR="00864BAD" w:rsidRPr="00493120" w:rsidRDefault="00104398" w:rsidP="00104398">
            <w:pPr>
              <w:rPr>
                <w:rFonts w:ascii="Arial" w:hAnsi="Arial" w:cs="Arial"/>
                <w:b/>
                <w:bCs/>
              </w:rPr>
            </w:pPr>
            <w:r w:rsidRPr="0063467D">
              <w:rPr>
                <w:rFonts w:ascii="Arial" w:hAnsi="Arial" w:cs="Arial"/>
                <w:bCs/>
              </w:rPr>
              <w:t xml:space="preserve">There were no matters to be </w:t>
            </w:r>
            <w:r w:rsidR="0063467D" w:rsidRPr="0063467D">
              <w:rPr>
                <w:rFonts w:ascii="Arial" w:hAnsi="Arial" w:cs="Arial"/>
                <w:bCs/>
              </w:rPr>
              <w:t>referred</w:t>
            </w:r>
            <w:r w:rsidRPr="0063467D">
              <w:rPr>
                <w:rFonts w:ascii="Arial" w:hAnsi="Arial" w:cs="Arial"/>
                <w:bCs/>
              </w:rPr>
              <w:t xml:space="preserve"> to another committee.</w:t>
            </w:r>
          </w:p>
        </w:tc>
      </w:tr>
      <w:tr w:rsidR="00493120" w:rsidRPr="00493120" w:rsidTr="003212D1">
        <w:trPr>
          <w:trHeight w:val="973"/>
        </w:trPr>
        <w:tc>
          <w:tcPr>
            <w:tcW w:w="1129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15</w:t>
            </w:r>
          </w:p>
          <w:p w:rsidR="008679E3" w:rsidRDefault="008679E3" w:rsidP="008679E3">
            <w:pPr>
              <w:rPr>
                <w:rFonts w:ascii="Arial" w:hAnsi="Arial" w:cs="Arial"/>
                <w:b/>
                <w:bCs/>
              </w:rPr>
            </w:pPr>
            <w:r w:rsidRPr="00F86A43">
              <w:rPr>
                <w:rFonts w:ascii="Arial" w:hAnsi="Arial" w:cs="Arial"/>
                <w:b/>
                <w:u w:val="single"/>
              </w:rPr>
              <w:t>FR&amp;C/</w:t>
            </w:r>
            <w:r>
              <w:rPr>
                <w:rFonts w:ascii="Arial" w:hAnsi="Arial" w:cs="Arial"/>
                <w:b/>
                <w:u w:val="single"/>
              </w:rPr>
              <w:t>30/01/38</w:t>
            </w:r>
          </w:p>
          <w:p w:rsidR="008679E3" w:rsidRDefault="008679E3" w:rsidP="004931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</w:tcPr>
          <w:p w:rsidR="00493120" w:rsidRDefault="00493120" w:rsidP="00493120">
            <w:pPr>
              <w:rPr>
                <w:rFonts w:ascii="Arial" w:hAnsi="Arial" w:cs="Arial"/>
                <w:b/>
                <w:bCs/>
              </w:rPr>
            </w:pPr>
            <w:r w:rsidRPr="00493120">
              <w:rPr>
                <w:rFonts w:ascii="Arial" w:hAnsi="Arial" w:cs="Arial"/>
                <w:b/>
                <w:bCs/>
              </w:rPr>
              <w:t>DATE AND TIME OF NEXT MEETING</w:t>
            </w:r>
          </w:p>
          <w:p w:rsidR="00475AFD" w:rsidRDefault="00475AFD" w:rsidP="00493120">
            <w:pPr>
              <w:rPr>
                <w:rFonts w:ascii="Arial" w:hAnsi="Arial" w:cs="Arial"/>
                <w:b/>
                <w:bCs/>
              </w:rPr>
            </w:pPr>
          </w:p>
          <w:p w:rsidR="00475AFD" w:rsidRPr="00493120" w:rsidRDefault="00475AFD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Wednesday 20</w:t>
            </w:r>
            <w:r w:rsidRPr="00475AF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March 10.30am </w:t>
            </w:r>
            <w:proofErr w:type="spellStart"/>
            <w:r>
              <w:rPr>
                <w:rFonts w:ascii="Arial" w:hAnsi="Arial" w:cs="Arial"/>
                <w:b/>
                <w:bCs/>
              </w:rPr>
              <w:t>Knowsley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campus</w:t>
            </w:r>
          </w:p>
        </w:tc>
      </w:tr>
      <w:tr w:rsidR="00864BAD" w:rsidRPr="00493120" w:rsidTr="0063467D">
        <w:trPr>
          <w:trHeight w:val="973"/>
        </w:trPr>
        <w:tc>
          <w:tcPr>
            <w:tcW w:w="1129" w:type="dxa"/>
            <w:shd w:val="clear" w:color="auto" w:fill="BFBFBF" w:themeFill="background1" w:themeFillShade="BF"/>
          </w:tcPr>
          <w:p w:rsidR="00864BAD" w:rsidRDefault="00864BAD" w:rsidP="0049312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04" w:type="dxa"/>
            <w:shd w:val="clear" w:color="auto" w:fill="BFBFBF" w:themeFill="background1" w:themeFillShade="BF"/>
          </w:tcPr>
          <w:p w:rsidR="00864BAD" w:rsidRDefault="00864BAD" w:rsidP="00493120">
            <w:pPr>
              <w:rPr>
                <w:rFonts w:ascii="Arial" w:hAnsi="Arial" w:cs="Arial"/>
                <w:b/>
                <w:bCs/>
              </w:rPr>
            </w:pPr>
          </w:p>
          <w:p w:rsidR="00864BAD" w:rsidRPr="00493120" w:rsidRDefault="00864BAD" w:rsidP="004931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The meeting closed at 11.47 </w:t>
            </w:r>
            <w:r w:rsidR="00104398">
              <w:rPr>
                <w:rFonts w:ascii="Arial" w:hAnsi="Arial" w:cs="Arial"/>
                <w:b/>
                <w:bCs/>
              </w:rPr>
              <w:t>am.</w:t>
            </w:r>
          </w:p>
        </w:tc>
      </w:tr>
    </w:tbl>
    <w:p w:rsidR="007F0359" w:rsidRPr="00CC62C1" w:rsidRDefault="007F0359" w:rsidP="00725168">
      <w:pPr>
        <w:rPr>
          <w:b/>
          <w:color w:val="00B050"/>
        </w:rPr>
      </w:pPr>
      <w:bookmarkStart w:id="0" w:name="_GoBack"/>
      <w:bookmarkEnd w:id="0"/>
    </w:p>
    <w:sectPr w:rsidR="007F0359" w:rsidRPr="00CC62C1">
      <w:footerReference w:type="default" r:id="rId9"/>
      <w:pgSz w:w="11906" w:h="16838"/>
      <w:pgMar w:top="600" w:right="600" w:bottom="600" w:left="6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E8" w:rsidRDefault="00953903">
      <w:r>
        <w:separator/>
      </w:r>
    </w:p>
  </w:endnote>
  <w:endnote w:type="continuationSeparator" w:id="0">
    <w:p w:rsidR="00BF41E8" w:rsidRDefault="00953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153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9E3" w:rsidRDefault="008679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1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79E3" w:rsidRDefault="00867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E8" w:rsidRDefault="00953903">
      <w:r>
        <w:separator/>
      </w:r>
    </w:p>
  </w:footnote>
  <w:footnote w:type="continuationSeparator" w:id="0">
    <w:p w:rsidR="00BF41E8" w:rsidRDefault="00953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F13"/>
    <w:multiLevelType w:val="hybridMultilevel"/>
    <w:tmpl w:val="E452C712"/>
    <w:lvl w:ilvl="0" w:tplc="250CBC1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536343"/>
    <w:multiLevelType w:val="hybridMultilevel"/>
    <w:tmpl w:val="971A2E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756689"/>
    <w:multiLevelType w:val="hybridMultilevel"/>
    <w:tmpl w:val="9858E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D09BF"/>
    <w:multiLevelType w:val="hybridMultilevel"/>
    <w:tmpl w:val="FA52C2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32E23"/>
    <w:multiLevelType w:val="hybridMultilevel"/>
    <w:tmpl w:val="71F8A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74DC"/>
    <w:multiLevelType w:val="hybridMultilevel"/>
    <w:tmpl w:val="045EC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F5A73"/>
    <w:multiLevelType w:val="hybridMultilevel"/>
    <w:tmpl w:val="045EC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F10D19"/>
    <w:multiLevelType w:val="hybridMultilevel"/>
    <w:tmpl w:val="47726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3D00"/>
    <w:rsid w:val="00070432"/>
    <w:rsid w:val="00094216"/>
    <w:rsid w:val="000A5DAB"/>
    <w:rsid w:val="000C1748"/>
    <w:rsid w:val="000F564A"/>
    <w:rsid w:val="00102911"/>
    <w:rsid w:val="00104398"/>
    <w:rsid w:val="001140AA"/>
    <w:rsid w:val="001379B9"/>
    <w:rsid w:val="00240DAB"/>
    <w:rsid w:val="00241A73"/>
    <w:rsid w:val="00267DF1"/>
    <w:rsid w:val="002F204B"/>
    <w:rsid w:val="003165CF"/>
    <w:rsid w:val="00345A0F"/>
    <w:rsid w:val="00364B31"/>
    <w:rsid w:val="003768DA"/>
    <w:rsid w:val="004310E6"/>
    <w:rsid w:val="00475AFD"/>
    <w:rsid w:val="00492689"/>
    <w:rsid w:val="00493120"/>
    <w:rsid w:val="004A1FDE"/>
    <w:rsid w:val="004C3DC1"/>
    <w:rsid w:val="005618B3"/>
    <w:rsid w:val="00564466"/>
    <w:rsid w:val="005A0D8D"/>
    <w:rsid w:val="005A16F3"/>
    <w:rsid w:val="00620347"/>
    <w:rsid w:val="0063467D"/>
    <w:rsid w:val="00635F24"/>
    <w:rsid w:val="00645298"/>
    <w:rsid w:val="00652C03"/>
    <w:rsid w:val="00652D1B"/>
    <w:rsid w:val="006563D4"/>
    <w:rsid w:val="0068254B"/>
    <w:rsid w:val="006E11C0"/>
    <w:rsid w:val="006F3A05"/>
    <w:rsid w:val="006F5EB2"/>
    <w:rsid w:val="00701AF1"/>
    <w:rsid w:val="007053F1"/>
    <w:rsid w:val="00711537"/>
    <w:rsid w:val="00725168"/>
    <w:rsid w:val="0073339F"/>
    <w:rsid w:val="007B7FD5"/>
    <w:rsid w:val="007C0CB3"/>
    <w:rsid w:val="007C5D5E"/>
    <w:rsid w:val="007C6B7E"/>
    <w:rsid w:val="007D781E"/>
    <w:rsid w:val="007E5FE2"/>
    <w:rsid w:val="007F0359"/>
    <w:rsid w:val="00864BAD"/>
    <w:rsid w:val="008679E3"/>
    <w:rsid w:val="00872558"/>
    <w:rsid w:val="00895872"/>
    <w:rsid w:val="008A52C4"/>
    <w:rsid w:val="00932816"/>
    <w:rsid w:val="00953903"/>
    <w:rsid w:val="00955E37"/>
    <w:rsid w:val="0098056C"/>
    <w:rsid w:val="00A347AB"/>
    <w:rsid w:val="00A6622B"/>
    <w:rsid w:val="00A75773"/>
    <w:rsid w:val="00A75E0B"/>
    <w:rsid w:val="00A77B3E"/>
    <w:rsid w:val="00AF1D7F"/>
    <w:rsid w:val="00B6694E"/>
    <w:rsid w:val="00BB5F72"/>
    <w:rsid w:val="00BD58BC"/>
    <w:rsid w:val="00BF14D8"/>
    <w:rsid w:val="00BF41E8"/>
    <w:rsid w:val="00C14B51"/>
    <w:rsid w:val="00C73B61"/>
    <w:rsid w:val="00C763A0"/>
    <w:rsid w:val="00C847CD"/>
    <w:rsid w:val="00CA2A55"/>
    <w:rsid w:val="00CD07BF"/>
    <w:rsid w:val="00D12E24"/>
    <w:rsid w:val="00D94A5E"/>
    <w:rsid w:val="00DC4AAF"/>
    <w:rsid w:val="00DD1209"/>
    <w:rsid w:val="00DD2E9D"/>
    <w:rsid w:val="00DD4A76"/>
    <w:rsid w:val="00DE502B"/>
    <w:rsid w:val="00DF5F2F"/>
    <w:rsid w:val="00E12FE4"/>
    <w:rsid w:val="00E329EA"/>
    <w:rsid w:val="00E81D14"/>
    <w:rsid w:val="00EB467F"/>
    <w:rsid w:val="00EC1703"/>
    <w:rsid w:val="00EC7F21"/>
    <w:rsid w:val="00ED5CB4"/>
    <w:rsid w:val="00EF3914"/>
    <w:rsid w:val="00F1659A"/>
    <w:rsid w:val="00F52620"/>
    <w:rsid w:val="00F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2DBD15"/>
  <w15:docId w15:val="{6D084E75-0254-4E40-8A8F-8C815C5A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359"/>
    <w:pPr>
      <w:keepNext/>
      <w:jc w:val="right"/>
      <w:outlineLvl w:val="0"/>
    </w:pPr>
    <w:rPr>
      <w:rFonts w:ascii="Arial Black" w:hAnsi="Arial Black" w:cs="Arial"/>
      <w:sz w:val="8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359"/>
    <w:rPr>
      <w:rFonts w:ascii="Arial Black" w:hAnsi="Arial Black" w:cs="Arial"/>
      <w:sz w:val="80"/>
      <w:szCs w:val="24"/>
      <w:lang w:val="en-GB"/>
    </w:rPr>
  </w:style>
  <w:style w:type="paragraph" w:styleId="Header">
    <w:name w:val="header"/>
    <w:basedOn w:val="Normal"/>
    <w:link w:val="HeaderChar"/>
    <w:unhideWhenUsed/>
    <w:rsid w:val="00475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75A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FD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6563D4"/>
    <w:pPr>
      <w:ind w:left="720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563D4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75773"/>
    <w:pPr>
      <w:ind w:left="720"/>
      <w:contextualSpacing/>
    </w:pPr>
  </w:style>
  <w:style w:type="paragraph" w:styleId="NoSpacing">
    <w:name w:val="No Spacing"/>
    <w:uiPriority w:val="1"/>
    <w:qFormat/>
    <w:rsid w:val="00864BAD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64BAD"/>
    <w:rPr>
      <w:rFonts w:ascii="Calibri" w:eastAsia="Calibri" w:hAnsi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E11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Lloyd-Williams</dc:creator>
  <cp:lastModifiedBy>Lorna Lloyd-Williams</cp:lastModifiedBy>
  <cp:revision>2</cp:revision>
  <cp:lastPrinted>2019-02-07T16:53:00Z</cp:lastPrinted>
  <dcterms:created xsi:type="dcterms:W3CDTF">2019-09-06T09:28:00Z</dcterms:created>
  <dcterms:modified xsi:type="dcterms:W3CDTF">2019-09-06T09:28:00Z</dcterms:modified>
</cp:coreProperties>
</file>