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96" w:rsidRPr="009836A7" w:rsidRDefault="009C3D96" w:rsidP="00C911B6">
      <w:pPr>
        <w:pStyle w:val="Heading2"/>
        <w:rPr>
          <w:sz w:val="22"/>
        </w:rPr>
      </w:pPr>
      <w:bookmarkStart w:id="0" w:name="_GoBack"/>
      <w:bookmarkEnd w:id="0"/>
      <w:r w:rsidRPr="009836A7">
        <w:rPr>
          <w:sz w:val="22"/>
        </w:rPr>
        <w:t xml:space="preserve">MEETING OF </w:t>
      </w:r>
      <w:r>
        <w:rPr>
          <w:sz w:val="22"/>
        </w:rPr>
        <w:t xml:space="preserve">THE AUDIT COMMITTEE  </w:t>
      </w:r>
      <w:r w:rsidRPr="009836A7">
        <w:rPr>
          <w:sz w:val="22"/>
        </w:rPr>
        <w:tab/>
      </w:r>
      <w:r w:rsidRPr="009836A7">
        <w:rPr>
          <w:sz w:val="22"/>
        </w:rPr>
        <w:tab/>
      </w:r>
    </w:p>
    <w:p w:rsidR="009C3D96" w:rsidRPr="00A003CB" w:rsidRDefault="009C3D96" w:rsidP="00C911B6">
      <w:pPr>
        <w:rPr>
          <w:b/>
          <w:bCs/>
          <w:sz w:val="6"/>
          <w:szCs w:val="16"/>
        </w:rPr>
      </w:pPr>
    </w:p>
    <w:p w:rsidR="009C3D96" w:rsidRPr="009C3D96" w:rsidRDefault="009C3D96" w:rsidP="00C911B6">
      <w:pPr>
        <w:rPr>
          <w:rFonts w:ascii="Arial" w:hAnsi="Arial" w:cs="Arial"/>
          <w:b/>
          <w:bCs/>
          <w:color w:val="FF0000"/>
        </w:rPr>
      </w:pPr>
      <w:r w:rsidRPr="009C3D96">
        <w:rPr>
          <w:rFonts w:ascii="Arial" w:hAnsi="Arial" w:cs="Arial"/>
          <w:b/>
          <w:bCs/>
        </w:rPr>
        <w:t xml:space="preserve">TIME/DATE </w:t>
      </w:r>
      <w:r w:rsidRPr="009C3D96">
        <w:rPr>
          <w:rFonts w:ascii="Arial" w:hAnsi="Arial" w:cs="Arial"/>
          <w:b/>
          <w:bCs/>
        </w:rPr>
        <w:tab/>
      </w:r>
      <w:r w:rsidR="006709FB">
        <w:rPr>
          <w:rFonts w:ascii="Arial" w:hAnsi="Arial" w:cs="Arial"/>
          <w:b/>
          <w:bCs/>
        </w:rPr>
        <w:t>21</w:t>
      </w:r>
      <w:r w:rsidR="006709FB" w:rsidRPr="006709FB">
        <w:rPr>
          <w:rFonts w:ascii="Arial" w:hAnsi="Arial" w:cs="Arial"/>
          <w:b/>
          <w:bCs/>
          <w:vertAlign w:val="superscript"/>
        </w:rPr>
        <w:t>st</w:t>
      </w:r>
      <w:r w:rsidR="006709FB">
        <w:rPr>
          <w:rFonts w:ascii="Arial" w:hAnsi="Arial" w:cs="Arial"/>
          <w:b/>
          <w:bCs/>
        </w:rPr>
        <w:t xml:space="preserve"> March 2019</w:t>
      </w:r>
      <w:r w:rsidRPr="009C3D96">
        <w:rPr>
          <w:rFonts w:ascii="Arial" w:hAnsi="Arial" w:cs="Arial"/>
          <w:b/>
          <w:bCs/>
        </w:rPr>
        <w:t xml:space="preserve"> 2pm</w:t>
      </w:r>
    </w:p>
    <w:p w:rsidR="009C3D96" w:rsidRPr="009C3D96" w:rsidRDefault="009C3D96" w:rsidP="00C911B6">
      <w:pPr>
        <w:rPr>
          <w:rFonts w:ascii="Arial" w:hAnsi="Arial" w:cs="Arial"/>
          <w:b/>
          <w:bCs/>
        </w:rPr>
      </w:pPr>
    </w:p>
    <w:p w:rsidR="009C3D96" w:rsidRPr="009C3D96" w:rsidRDefault="009C3D96" w:rsidP="00C911B6">
      <w:pPr>
        <w:rPr>
          <w:rFonts w:ascii="Arial" w:hAnsi="Arial" w:cs="Arial"/>
          <w:b/>
          <w:bCs/>
          <w:color w:val="000000"/>
        </w:rPr>
      </w:pPr>
      <w:r w:rsidRPr="009C3D96">
        <w:rPr>
          <w:rFonts w:ascii="Arial" w:hAnsi="Arial" w:cs="Arial"/>
          <w:b/>
          <w:bCs/>
        </w:rPr>
        <w:t>VENUE</w:t>
      </w:r>
      <w:r w:rsidRPr="009C3D96">
        <w:rPr>
          <w:rFonts w:ascii="Arial" w:hAnsi="Arial" w:cs="Arial"/>
          <w:b/>
          <w:bCs/>
        </w:rPr>
        <w:tab/>
        <w:t xml:space="preserve">ST HELENS BOARDROOM </w:t>
      </w:r>
    </w:p>
    <w:p w:rsidR="009C3D96" w:rsidRPr="009C3D96" w:rsidRDefault="009C3D96" w:rsidP="00C911B6">
      <w:pPr>
        <w:spacing w:line="276" w:lineRule="auto"/>
        <w:jc w:val="both"/>
        <w:rPr>
          <w:rFonts w:ascii="Arial" w:hAnsi="Arial" w:cs="Arial"/>
          <w:b/>
          <w:bCs/>
        </w:rPr>
      </w:pPr>
    </w:p>
    <w:p w:rsidR="009C3D96" w:rsidRPr="009C3D96" w:rsidRDefault="009C3D96" w:rsidP="00C911B6">
      <w:pPr>
        <w:spacing w:line="276" w:lineRule="auto"/>
        <w:jc w:val="both"/>
        <w:rPr>
          <w:rFonts w:ascii="Arial" w:hAnsi="Arial" w:cs="Arial"/>
          <w:b/>
          <w:bCs/>
        </w:rPr>
      </w:pPr>
      <w:r w:rsidRPr="009C3D96">
        <w:rPr>
          <w:rFonts w:ascii="Arial" w:hAnsi="Arial" w:cs="Arial"/>
          <w:b/>
          <w:bCs/>
        </w:rPr>
        <w:t>PRESENT:</w:t>
      </w:r>
    </w:p>
    <w:p w:rsidR="009C3D96" w:rsidRPr="009C3D96" w:rsidRDefault="009C3D96" w:rsidP="00C911B6">
      <w:pPr>
        <w:spacing w:line="276" w:lineRule="auto"/>
        <w:jc w:val="both"/>
        <w:rPr>
          <w:rFonts w:ascii="Arial" w:hAnsi="Arial" w:cs="Arial"/>
          <w:b/>
          <w:bCs/>
        </w:rPr>
      </w:pPr>
    </w:p>
    <w:p w:rsidR="009C3D96" w:rsidRPr="009C3D96" w:rsidRDefault="009C3D96" w:rsidP="00C911B6">
      <w:pPr>
        <w:spacing w:line="276" w:lineRule="auto"/>
        <w:jc w:val="both"/>
        <w:rPr>
          <w:rFonts w:ascii="Arial" w:hAnsi="Arial" w:cs="Arial"/>
          <w:bCs/>
        </w:rPr>
      </w:pPr>
      <w:r w:rsidRPr="009C3D96">
        <w:rPr>
          <w:rFonts w:ascii="Arial" w:hAnsi="Arial" w:cs="Arial"/>
          <w:bCs/>
        </w:rPr>
        <w:t>Philip Han</w:t>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t xml:space="preserve">External </w:t>
      </w:r>
      <w:r w:rsidR="00913809" w:rsidRPr="009C3D96">
        <w:rPr>
          <w:rFonts w:ascii="Arial" w:hAnsi="Arial" w:cs="Arial"/>
          <w:bCs/>
        </w:rPr>
        <w:t>Governor (</w:t>
      </w:r>
      <w:r w:rsidRPr="009C3D96">
        <w:rPr>
          <w:rFonts w:ascii="Arial" w:hAnsi="Arial" w:cs="Arial"/>
          <w:bCs/>
        </w:rPr>
        <w:t>Chair)</w:t>
      </w:r>
    </w:p>
    <w:p w:rsidR="009C3D96" w:rsidRPr="009C3D96" w:rsidRDefault="009C3D96" w:rsidP="00C911B6">
      <w:pPr>
        <w:spacing w:line="276" w:lineRule="auto"/>
        <w:jc w:val="both"/>
        <w:rPr>
          <w:rFonts w:ascii="Arial" w:hAnsi="Arial" w:cs="Arial"/>
          <w:bCs/>
        </w:rPr>
      </w:pPr>
      <w:r w:rsidRPr="009C3D96">
        <w:rPr>
          <w:rFonts w:ascii="Arial" w:hAnsi="Arial" w:cs="Arial"/>
          <w:bCs/>
        </w:rPr>
        <w:t xml:space="preserve">Paul Christian </w:t>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t xml:space="preserve">Co-opted Member </w:t>
      </w:r>
    </w:p>
    <w:p w:rsidR="009C3D96" w:rsidRDefault="009C3D96" w:rsidP="00C911B6">
      <w:pPr>
        <w:spacing w:line="276" w:lineRule="auto"/>
        <w:jc w:val="both"/>
        <w:rPr>
          <w:rFonts w:ascii="Arial" w:hAnsi="Arial" w:cs="Arial"/>
          <w:bCs/>
        </w:rPr>
      </w:pPr>
      <w:r w:rsidRPr="009C3D96">
        <w:rPr>
          <w:rFonts w:ascii="Arial" w:hAnsi="Arial" w:cs="Arial"/>
          <w:bCs/>
        </w:rPr>
        <w:t>Alison Cannon</w:t>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t>External Governor</w:t>
      </w:r>
    </w:p>
    <w:p w:rsidR="002A1EC6" w:rsidRPr="002A1EC6" w:rsidRDefault="002A1EC6" w:rsidP="00C911B6">
      <w:pPr>
        <w:spacing w:line="276" w:lineRule="auto"/>
        <w:jc w:val="both"/>
        <w:rPr>
          <w:rFonts w:ascii="Arial" w:hAnsi="Arial" w:cs="Arial"/>
          <w:b/>
          <w:bCs/>
          <w:i/>
        </w:rPr>
      </w:pPr>
      <w:r w:rsidRPr="002A1EC6">
        <w:rPr>
          <w:rFonts w:ascii="Arial" w:hAnsi="Arial" w:cs="Arial"/>
          <w:b/>
          <w:bCs/>
          <w:i/>
        </w:rPr>
        <w:t>Martin Carr</w:t>
      </w:r>
      <w:r w:rsidRPr="002A1EC6">
        <w:rPr>
          <w:rFonts w:ascii="Arial" w:hAnsi="Arial" w:cs="Arial"/>
          <w:b/>
          <w:bCs/>
          <w:i/>
        </w:rPr>
        <w:tab/>
      </w:r>
      <w:r w:rsidRPr="002A1EC6">
        <w:rPr>
          <w:rFonts w:ascii="Arial" w:hAnsi="Arial" w:cs="Arial"/>
          <w:b/>
          <w:bCs/>
          <w:i/>
        </w:rPr>
        <w:tab/>
      </w:r>
      <w:r w:rsidRPr="002A1EC6">
        <w:rPr>
          <w:rFonts w:ascii="Arial" w:hAnsi="Arial" w:cs="Arial"/>
          <w:b/>
          <w:bCs/>
          <w:i/>
        </w:rPr>
        <w:tab/>
      </w:r>
      <w:r w:rsidRPr="002A1EC6">
        <w:rPr>
          <w:rFonts w:ascii="Arial" w:hAnsi="Arial" w:cs="Arial"/>
          <w:b/>
          <w:bCs/>
          <w:i/>
        </w:rPr>
        <w:tab/>
      </w:r>
      <w:r w:rsidRPr="002A1EC6">
        <w:rPr>
          <w:rFonts w:ascii="Arial" w:hAnsi="Arial" w:cs="Arial"/>
          <w:b/>
          <w:bCs/>
          <w:i/>
        </w:rPr>
        <w:tab/>
      </w:r>
      <w:r w:rsidRPr="002A1EC6">
        <w:rPr>
          <w:rFonts w:ascii="Arial" w:hAnsi="Arial" w:cs="Arial"/>
          <w:b/>
          <w:bCs/>
          <w:i/>
        </w:rPr>
        <w:tab/>
      </w:r>
      <w:r w:rsidRPr="002A1EC6">
        <w:rPr>
          <w:rFonts w:ascii="Arial" w:hAnsi="Arial" w:cs="Arial"/>
          <w:b/>
          <w:bCs/>
          <w:i/>
        </w:rPr>
        <w:tab/>
        <w:t xml:space="preserve">External Governor </w:t>
      </w:r>
    </w:p>
    <w:p w:rsidR="009C3D96" w:rsidRPr="009C3D96" w:rsidRDefault="009C3D96" w:rsidP="00C911B6">
      <w:pPr>
        <w:spacing w:line="276" w:lineRule="auto"/>
        <w:jc w:val="both"/>
        <w:rPr>
          <w:rFonts w:ascii="Arial" w:hAnsi="Arial" w:cs="Arial"/>
          <w:b/>
          <w:bCs/>
        </w:rPr>
      </w:pPr>
    </w:p>
    <w:p w:rsidR="009C3D96" w:rsidRPr="009C3D96" w:rsidRDefault="009C3D96" w:rsidP="00C911B6">
      <w:pPr>
        <w:spacing w:line="276" w:lineRule="auto"/>
        <w:jc w:val="both"/>
        <w:rPr>
          <w:rFonts w:ascii="Arial" w:hAnsi="Arial" w:cs="Arial"/>
          <w:b/>
          <w:bCs/>
        </w:rPr>
      </w:pPr>
      <w:r w:rsidRPr="009C3D96">
        <w:rPr>
          <w:rFonts w:ascii="Arial" w:hAnsi="Arial" w:cs="Arial"/>
          <w:b/>
          <w:bCs/>
        </w:rPr>
        <w:t xml:space="preserve">IN ATTENDANCE </w:t>
      </w:r>
    </w:p>
    <w:p w:rsidR="009C3D96" w:rsidRPr="009C3D96" w:rsidRDefault="009C3D96" w:rsidP="00C911B6">
      <w:pPr>
        <w:spacing w:line="276" w:lineRule="auto"/>
        <w:jc w:val="both"/>
        <w:rPr>
          <w:rFonts w:ascii="Arial" w:hAnsi="Arial" w:cs="Arial"/>
          <w:bCs/>
        </w:rPr>
      </w:pPr>
      <w:r w:rsidRPr="009C3D96">
        <w:rPr>
          <w:rFonts w:ascii="Arial" w:hAnsi="Arial" w:cs="Arial"/>
          <w:bCs/>
        </w:rPr>
        <w:t>Rob Molloy</w:t>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t>CFO</w:t>
      </w:r>
    </w:p>
    <w:p w:rsidR="009C3D96" w:rsidRPr="009C3D96" w:rsidRDefault="009C3D96" w:rsidP="00C911B6">
      <w:pPr>
        <w:spacing w:line="276" w:lineRule="auto"/>
        <w:jc w:val="both"/>
        <w:rPr>
          <w:rFonts w:ascii="Arial" w:hAnsi="Arial" w:cs="Arial"/>
          <w:b/>
          <w:bCs/>
          <w:i/>
        </w:rPr>
      </w:pPr>
      <w:r w:rsidRPr="009C3D96">
        <w:rPr>
          <w:rFonts w:ascii="Arial" w:hAnsi="Arial" w:cs="Arial"/>
          <w:b/>
          <w:bCs/>
          <w:i/>
        </w:rPr>
        <w:t xml:space="preserve">Stuart Arnfield </w:t>
      </w:r>
      <w:r w:rsidRPr="009C3D96">
        <w:rPr>
          <w:rFonts w:ascii="Arial" w:hAnsi="Arial" w:cs="Arial"/>
          <w:b/>
          <w:bCs/>
          <w:i/>
        </w:rPr>
        <w:tab/>
      </w:r>
      <w:r w:rsidRPr="009C3D96">
        <w:rPr>
          <w:rFonts w:ascii="Arial" w:hAnsi="Arial" w:cs="Arial"/>
          <w:b/>
          <w:bCs/>
          <w:i/>
        </w:rPr>
        <w:tab/>
      </w:r>
      <w:r w:rsidRPr="009C3D96">
        <w:rPr>
          <w:rFonts w:ascii="Arial" w:hAnsi="Arial" w:cs="Arial"/>
          <w:b/>
          <w:bCs/>
          <w:i/>
        </w:rPr>
        <w:tab/>
      </w:r>
      <w:r w:rsidRPr="009C3D96">
        <w:rPr>
          <w:rFonts w:ascii="Arial" w:hAnsi="Arial" w:cs="Arial"/>
          <w:b/>
          <w:bCs/>
          <w:i/>
        </w:rPr>
        <w:tab/>
      </w:r>
      <w:r w:rsidRPr="009C3D96">
        <w:rPr>
          <w:rFonts w:ascii="Arial" w:hAnsi="Arial" w:cs="Arial"/>
          <w:b/>
          <w:bCs/>
          <w:i/>
        </w:rPr>
        <w:tab/>
      </w:r>
      <w:r w:rsidRPr="009C3D96">
        <w:rPr>
          <w:rFonts w:ascii="Arial" w:hAnsi="Arial" w:cs="Arial"/>
          <w:b/>
          <w:bCs/>
          <w:i/>
        </w:rPr>
        <w:tab/>
        <w:t xml:space="preserve">Director of Finance </w:t>
      </w:r>
    </w:p>
    <w:p w:rsidR="009C3D96" w:rsidRPr="009C3D96" w:rsidRDefault="009C3D96" w:rsidP="00C911B6">
      <w:pPr>
        <w:spacing w:line="276" w:lineRule="auto"/>
        <w:jc w:val="both"/>
        <w:rPr>
          <w:rFonts w:ascii="Arial" w:hAnsi="Arial" w:cs="Arial"/>
          <w:bCs/>
        </w:rPr>
      </w:pPr>
      <w:r>
        <w:rPr>
          <w:rFonts w:ascii="Arial" w:hAnsi="Arial" w:cs="Arial"/>
          <w:bCs/>
        </w:rPr>
        <w:t>Jonathan Creed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9C3D96">
        <w:rPr>
          <w:rFonts w:ascii="Arial" w:hAnsi="Arial" w:cs="Arial"/>
          <w:bCs/>
        </w:rPr>
        <w:t>ICCA</w:t>
      </w:r>
    </w:p>
    <w:p w:rsidR="009C3D96" w:rsidRPr="009C3D96" w:rsidRDefault="009C3D96" w:rsidP="00C911B6">
      <w:pPr>
        <w:spacing w:line="276" w:lineRule="auto"/>
        <w:jc w:val="both"/>
        <w:rPr>
          <w:rFonts w:ascii="Arial" w:hAnsi="Arial" w:cs="Arial"/>
          <w:bCs/>
        </w:rPr>
      </w:pPr>
      <w:r w:rsidRPr="009C3D96">
        <w:rPr>
          <w:rFonts w:ascii="Arial" w:hAnsi="Arial" w:cs="Arial"/>
          <w:bCs/>
        </w:rPr>
        <w:t>Lorna Lloyd-Williams</w:t>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r>
      <w:r w:rsidRPr="009C3D96">
        <w:rPr>
          <w:rFonts w:ascii="Arial" w:hAnsi="Arial" w:cs="Arial"/>
          <w:bCs/>
        </w:rPr>
        <w:tab/>
        <w:t>Clerk to the Governing Board</w:t>
      </w:r>
    </w:p>
    <w:p w:rsidR="009C3D96" w:rsidRPr="00D30690" w:rsidRDefault="009C3D96" w:rsidP="00C911B6">
      <w:pPr>
        <w:spacing w:line="276" w:lineRule="auto"/>
        <w:jc w:val="both"/>
        <w:rPr>
          <w:bCs/>
        </w:rPr>
      </w:pPr>
    </w:p>
    <w:p w:rsidR="009C3D96" w:rsidRPr="009C3D96" w:rsidRDefault="009C3D96" w:rsidP="009C3D96">
      <w:pPr>
        <w:spacing w:line="276" w:lineRule="auto"/>
        <w:jc w:val="both"/>
        <w:rPr>
          <w:rFonts w:ascii="Arial" w:hAnsi="Arial" w:cs="Arial"/>
          <w:b/>
          <w:bCs/>
          <w:color w:val="000000"/>
        </w:rPr>
      </w:pPr>
      <w:r w:rsidRPr="009C3D96">
        <w:rPr>
          <w:rFonts w:ascii="Arial" w:hAnsi="Arial" w:cs="Arial"/>
          <w:b/>
          <w:bCs/>
          <w:color w:val="000000"/>
        </w:rPr>
        <w:t>Italics denotes absence</w:t>
      </w:r>
      <w:r w:rsidRPr="009C3D96">
        <w:rPr>
          <w:rFonts w:ascii="Arial" w:hAnsi="Arial" w:cs="Arial"/>
          <w:b/>
          <w:bCs/>
          <w:color w:val="000000"/>
        </w:rPr>
        <w:tab/>
      </w:r>
      <w:r w:rsidRPr="009C3D96">
        <w:rPr>
          <w:rFonts w:ascii="Arial" w:hAnsi="Arial" w:cs="Arial"/>
          <w:b/>
          <w:bCs/>
          <w:color w:val="000000"/>
        </w:rPr>
        <w:tab/>
      </w:r>
      <w:r w:rsidRPr="009C3D96">
        <w:rPr>
          <w:rFonts w:ascii="Arial" w:hAnsi="Arial" w:cs="Arial"/>
          <w:b/>
          <w:bCs/>
          <w:color w:val="000000"/>
        </w:rPr>
        <w:tab/>
      </w:r>
      <w:r w:rsidRPr="009C3D96">
        <w:rPr>
          <w:rFonts w:ascii="Arial" w:hAnsi="Arial" w:cs="Arial"/>
          <w:b/>
          <w:bCs/>
          <w:color w:val="000000"/>
        </w:rPr>
        <w:tab/>
      </w:r>
      <w:r w:rsidRPr="009C3D96">
        <w:rPr>
          <w:rFonts w:ascii="Arial" w:hAnsi="Arial" w:cs="Arial"/>
          <w:b/>
          <w:bCs/>
          <w:color w:val="000000"/>
        </w:rPr>
        <w:tab/>
      </w:r>
      <w:r w:rsidRPr="009C3D96">
        <w:rPr>
          <w:rFonts w:ascii="Arial" w:hAnsi="Arial" w:cs="Arial"/>
          <w:b/>
          <w:bCs/>
          <w:color w:val="000000"/>
        </w:rPr>
        <w:tab/>
      </w:r>
      <w:r w:rsidRPr="009C3D96">
        <w:rPr>
          <w:rFonts w:ascii="Arial" w:hAnsi="Arial" w:cs="Arial"/>
          <w:b/>
          <w:bCs/>
          <w:color w:val="000000"/>
        </w:rPr>
        <w:tab/>
      </w:r>
      <w:r w:rsidRPr="009C3D96">
        <w:rPr>
          <w:rFonts w:ascii="Arial" w:hAnsi="Arial" w:cs="Arial"/>
          <w:b/>
          <w:bCs/>
          <w:color w:val="000000"/>
        </w:rPr>
        <w:tab/>
        <w:t xml:space="preserve">MINUTES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83"/>
        <w:gridCol w:w="10203"/>
      </w:tblGrid>
      <w:tr w:rsidR="009C3D96" w:rsidTr="009C3D96">
        <w:trPr>
          <w:cantSplit/>
          <w:jc w:val="center"/>
        </w:trPr>
        <w:tc>
          <w:tcPr>
            <w:tcW w:w="0" w:type="auto"/>
          </w:tcPr>
          <w:p w:rsidR="009C3D96" w:rsidRPr="009C3D96" w:rsidRDefault="009C3D96" w:rsidP="009C3D96">
            <w:pPr>
              <w:jc w:val="center"/>
              <w:rPr>
                <w:rFonts w:ascii="Calibri" w:eastAsia="Calibri" w:hAnsi="Calibri" w:cs="Calibri"/>
                <w:sz w:val="30"/>
              </w:rPr>
            </w:pPr>
          </w:p>
        </w:tc>
        <w:tc>
          <w:tcPr>
            <w:tcW w:w="0" w:type="auto"/>
            <w:tcMar>
              <w:top w:w="20" w:type="dxa"/>
              <w:bottom w:w="20" w:type="dxa"/>
              <w:right w:w="20" w:type="dxa"/>
            </w:tcMar>
          </w:tcPr>
          <w:p w:rsidR="009C3D96" w:rsidRDefault="009C3D96">
            <w:pPr>
              <w:jc w:val="center"/>
              <w:rPr>
                <w:rFonts w:ascii="Calibri" w:eastAsia="Calibri" w:hAnsi="Calibri" w:cs="Calibri"/>
                <w:sz w:val="30"/>
              </w:rPr>
            </w:pPr>
          </w:p>
        </w:tc>
      </w:tr>
      <w:tr w:rsidR="009C3D96" w:rsidTr="009C3D96">
        <w:trPr>
          <w:cantSplit/>
          <w:trHeight w:val="917"/>
          <w:jc w:val="center"/>
        </w:trPr>
        <w:tc>
          <w:tcPr>
            <w:tcW w:w="0" w:type="auto"/>
          </w:tcPr>
          <w:p w:rsidR="009C3D96" w:rsidRPr="00820B53" w:rsidRDefault="009C3D96">
            <w:pPr>
              <w:rPr>
                <w:rFonts w:ascii="Arial" w:eastAsia="Calibri" w:hAnsi="Arial" w:cs="Arial"/>
                <w:b/>
              </w:rPr>
            </w:pPr>
            <w:r w:rsidRPr="00820B53">
              <w:rPr>
                <w:rFonts w:ascii="Arial" w:eastAsia="Calibri" w:hAnsi="Arial" w:cs="Arial"/>
                <w:b/>
              </w:rPr>
              <w:t>1</w:t>
            </w:r>
          </w:p>
        </w:tc>
        <w:tc>
          <w:tcPr>
            <w:tcW w:w="0" w:type="auto"/>
            <w:tcMar>
              <w:left w:w="20" w:type="dxa"/>
            </w:tcMar>
          </w:tcPr>
          <w:p w:rsidR="009C3D96" w:rsidRPr="00820B53" w:rsidRDefault="009C3D96">
            <w:pPr>
              <w:rPr>
                <w:rFonts w:ascii="Arial" w:eastAsia="Calibri" w:hAnsi="Arial" w:cs="Arial"/>
                <w:b/>
              </w:rPr>
            </w:pPr>
            <w:r w:rsidRPr="009C3D96">
              <w:rPr>
                <w:rFonts w:ascii="Arial" w:eastAsia="Calibri" w:hAnsi="Arial" w:cs="Arial"/>
              </w:rPr>
              <w:t xml:space="preserve"> </w:t>
            </w:r>
            <w:r w:rsidR="00820B53" w:rsidRPr="00820B53">
              <w:rPr>
                <w:rFonts w:ascii="Arial" w:eastAsia="Calibri" w:hAnsi="Arial" w:cs="Arial"/>
                <w:b/>
              </w:rPr>
              <w:t>APOLOGIES</w:t>
            </w:r>
          </w:p>
          <w:p w:rsidR="009C3D96" w:rsidRPr="009C3D96" w:rsidRDefault="009C3D96">
            <w:pPr>
              <w:rPr>
                <w:rFonts w:ascii="Arial" w:eastAsia="Calibri" w:hAnsi="Arial" w:cs="Arial"/>
              </w:rPr>
            </w:pPr>
          </w:p>
          <w:p w:rsidR="009C3D96" w:rsidRPr="009C3D96" w:rsidRDefault="009C3D96" w:rsidP="002A1EC6">
            <w:pPr>
              <w:rPr>
                <w:rFonts w:ascii="Arial" w:eastAsia="Calibri" w:hAnsi="Arial" w:cs="Arial"/>
              </w:rPr>
            </w:pPr>
            <w:r w:rsidRPr="009C3D96">
              <w:rPr>
                <w:rFonts w:ascii="Arial" w:eastAsia="Calibri" w:hAnsi="Arial" w:cs="Arial"/>
              </w:rPr>
              <w:t xml:space="preserve">Apologies were received and accepted from </w:t>
            </w:r>
            <w:r w:rsidR="00913809" w:rsidRPr="009C3D96">
              <w:rPr>
                <w:rFonts w:ascii="Arial" w:eastAsia="Calibri" w:hAnsi="Arial" w:cs="Arial"/>
              </w:rPr>
              <w:t>Mr.</w:t>
            </w:r>
            <w:r w:rsidRPr="009C3D96">
              <w:rPr>
                <w:rFonts w:ascii="Arial" w:eastAsia="Calibri" w:hAnsi="Arial" w:cs="Arial"/>
              </w:rPr>
              <w:t xml:space="preserve"> </w:t>
            </w:r>
            <w:r w:rsidR="002A1EC6">
              <w:rPr>
                <w:rFonts w:ascii="Arial" w:eastAsia="Calibri" w:hAnsi="Arial" w:cs="Arial"/>
              </w:rPr>
              <w:t>S</w:t>
            </w:r>
            <w:r w:rsidRPr="009C3D96">
              <w:rPr>
                <w:rFonts w:ascii="Arial" w:eastAsia="Calibri" w:hAnsi="Arial" w:cs="Arial"/>
              </w:rPr>
              <w:t xml:space="preserve"> Arnfield</w:t>
            </w:r>
            <w:r w:rsidR="002A1EC6">
              <w:rPr>
                <w:rFonts w:ascii="Arial" w:eastAsia="Calibri" w:hAnsi="Arial" w:cs="Arial"/>
              </w:rPr>
              <w:t xml:space="preserve"> a</w:t>
            </w:r>
            <w:r w:rsidR="00260F70">
              <w:rPr>
                <w:rFonts w:ascii="Arial" w:eastAsia="Calibri" w:hAnsi="Arial" w:cs="Arial"/>
              </w:rPr>
              <w:t xml:space="preserve">nd </w:t>
            </w:r>
            <w:r w:rsidR="00913809">
              <w:rPr>
                <w:rFonts w:ascii="Arial" w:eastAsia="Calibri" w:hAnsi="Arial" w:cs="Arial"/>
              </w:rPr>
              <w:t>Mr.</w:t>
            </w:r>
            <w:r w:rsidR="00260F70">
              <w:rPr>
                <w:rFonts w:ascii="Arial" w:eastAsia="Calibri" w:hAnsi="Arial" w:cs="Arial"/>
              </w:rPr>
              <w:t xml:space="preserve"> M Carr</w:t>
            </w:r>
          </w:p>
        </w:tc>
      </w:tr>
      <w:tr w:rsidR="009C3D96" w:rsidTr="009C3D96">
        <w:trPr>
          <w:cantSplit/>
          <w:jc w:val="center"/>
        </w:trPr>
        <w:tc>
          <w:tcPr>
            <w:tcW w:w="0" w:type="auto"/>
          </w:tcPr>
          <w:p w:rsidR="009C3D96" w:rsidRPr="00820B53" w:rsidRDefault="009C3D96">
            <w:pPr>
              <w:rPr>
                <w:rFonts w:ascii="Arial" w:eastAsia="Calibri" w:hAnsi="Arial" w:cs="Arial"/>
                <w:b/>
              </w:rPr>
            </w:pPr>
            <w:r w:rsidRPr="00820B53">
              <w:rPr>
                <w:rFonts w:ascii="Arial" w:eastAsia="Calibri" w:hAnsi="Arial" w:cs="Arial"/>
                <w:b/>
              </w:rPr>
              <w:t>2</w:t>
            </w:r>
          </w:p>
        </w:tc>
        <w:tc>
          <w:tcPr>
            <w:tcW w:w="0" w:type="auto"/>
            <w:tcMar>
              <w:left w:w="20" w:type="dxa"/>
            </w:tcMar>
          </w:tcPr>
          <w:p w:rsidR="009C3D96" w:rsidRPr="00820B53" w:rsidRDefault="00820B53">
            <w:pPr>
              <w:rPr>
                <w:rFonts w:ascii="Arial" w:eastAsia="Calibri" w:hAnsi="Arial" w:cs="Arial"/>
                <w:b/>
              </w:rPr>
            </w:pPr>
            <w:r w:rsidRPr="00820B53">
              <w:rPr>
                <w:rFonts w:ascii="Arial" w:eastAsia="Calibri" w:hAnsi="Arial" w:cs="Arial"/>
                <w:b/>
              </w:rPr>
              <w:t>DECLARATIONS OF INTEREST</w:t>
            </w:r>
          </w:p>
          <w:p w:rsidR="002A1EC6" w:rsidRDefault="002A1EC6" w:rsidP="00820B53">
            <w:pPr>
              <w:rPr>
                <w:rFonts w:ascii="Arial" w:eastAsia="Calibri" w:hAnsi="Arial" w:cs="Arial"/>
              </w:rPr>
            </w:pPr>
          </w:p>
          <w:p w:rsidR="009C3D96" w:rsidRPr="009C3D96" w:rsidRDefault="002A1EC6" w:rsidP="00820B53">
            <w:pPr>
              <w:rPr>
                <w:rFonts w:ascii="Arial" w:eastAsia="Calibri" w:hAnsi="Arial" w:cs="Arial"/>
              </w:rPr>
            </w:pPr>
            <w:r>
              <w:rPr>
                <w:rFonts w:ascii="Arial" w:eastAsia="Calibri" w:hAnsi="Arial" w:cs="Arial"/>
              </w:rPr>
              <w:t>T</w:t>
            </w:r>
            <w:r w:rsidR="009C3D96" w:rsidRPr="009C3D96">
              <w:rPr>
                <w:rFonts w:ascii="Arial" w:eastAsia="Calibri" w:hAnsi="Arial" w:cs="Arial"/>
              </w:rPr>
              <w:t xml:space="preserve">here were no declarations of interest. </w:t>
            </w:r>
            <w:r w:rsidR="009C3D96" w:rsidRPr="009C3D96">
              <w:rPr>
                <w:rFonts w:ascii="Arial" w:eastAsia="Calibri" w:hAnsi="Arial" w:cs="Arial"/>
              </w:rPr>
              <w:br/>
            </w:r>
          </w:p>
        </w:tc>
      </w:tr>
      <w:tr w:rsidR="009C3D96" w:rsidTr="009C3D96">
        <w:trPr>
          <w:cantSplit/>
          <w:jc w:val="center"/>
        </w:trPr>
        <w:tc>
          <w:tcPr>
            <w:tcW w:w="0" w:type="auto"/>
          </w:tcPr>
          <w:p w:rsidR="009C3D96" w:rsidRPr="00820B53" w:rsidRDefault="009C3D96">
            <w:pPr>
              <w:rPr>
                <w:rFonts w:ascii="Arial" w:eastAsia="Calibri" w:hAnsi="Arial" w:cs="Arial"/>
                <w:b/>
              </w:rPr>
            </w:pPr>
            <w:r w:rsidRPr="00820B53">
              <w:rPr>
                <w:rFonts w:ascii="Arial" w:eastAsia="Calibri" w:hAnsi="Arial" w:cs="Arial"/>
                <w:b/>
              </w:rPr>
              <w:t>3</w:t>
            </w:r>
          </w:p>
        </w:tc>
        <w:tc>
          <w:tcPr>
            <w:tcW w:w="0" w:type="auto"/>
            <w:tcMar>
              <w:left w:w="20" w:type="dxa"/>
            </w:tcMar>
          </w:tcPr>
          <w:p w:rsidR="009C3D96" w:rsidRDefault="00820B53">
            <w:pPr>
              <w:rPr>
                <w:rFonts w:ascii="Arial" w:eastAsia="Calibri" w:hAnsi="Arial" w:cs="Arial"/>
                <w:b/>
              </w:rPr>
            </w:pPr>
            <w:r w:rsidRPr="00820B53">
              <w:rPr>
                <w:rFonts w:ascii="Arial" w:eastAsia="Calibri" w:hAnsi="Arial" w:cs="Arial"/>
                <w:b/>
              </w:rPr>
              <w:t xml:space="preserve"> NOTIFICATION OF URGENT ISSUES</w:t>
            </w:r>
          </w:p>
          <w:p w:rsidR="002A1EC6" w:rsidRDefault="002A1EC6">
            <w:pPr>
              <w:rPr>
                <w:rFonts w:ascii="Arial" w:eastAsia="Calibri" w:hAnsi="Arial" w:cs="Arial"/>
                <w:b/>
              </w:rPr>
            </w:pPr>
          </w:p>
          <w:p w:rsidR="002A1EC6" w:rsidRPr="002A1EC6" w:rsidRDefault="002A1EC6">
            <w:pPr>
              <w:rPr>
                <w:rFonts w:ascii="Arial" w:eastAsia="Calibri" w:hAnsi="Arial" w:cs="Arial"/>
              </w:rPr>
            </w:pPr>
            <w:r w:rsidRPr="002A1EC6">
              <w:rPr>
                <w:rFonts w:ascii="Arial" w:eastAsia="Calibri" w:hAnsi="Arial" w:cs="Arial"/>
              </w:rPr>
              <w:t>There were no urgent issues.</w:t>
            </w:r>
          </w:p>
          <w:p w:rsidR="002A1EC6" w:rsidRPr="00820B53" w:rsidRDefault="002A1EC6">
            <w:pPr>
              <w:rPr>
                <w:rFonts w:ascii="Arial" w:eastAsia="Calibri" w:hAnsi="Arial" w:cs="Arial"/>
                <w:b/>
              </w:rPr>
            </w:pPr>
            <w:r>
              <w:rPr>
                <w:rFonts w:ascii="Arial" w:eastAsia="Calibri" w:hAnsi="Arial" w:cs="Arial"/>
                <w:b/>
              </w:rPr>
              <w:t xml:space="preserve"> </w:t>
            </w:r>
          </w:p>
        </w:tc>
      </w:tr>
      <w:tr w:rsidR="009C3D96" w:rsidTr="009C3D96">
        <w:trPr>
          <w:cantSplit/>
          <w:jc w:val="center"/>
        </w:trPr>
        <w:tc>
          <w:tcPr>
            <w:tcW w:w="0" w:type="auto"/>
          </w:tcPr>
          <w:p w:rsidR="009C3D96" w:rsidRPr="00820B53" w:rsidRDefault="009C3D96">
            <w:pPr>
              <w:rPr>
                <w:rFonts w:ascii="Arial" w:eastAsia="Calibri" w:hAnsi="Arial" w:cs="Arial"/>
                <w:b/>
              </w:rPr>
            </w:pPr>
            <w:r w:rsidRPr="00820B53">
              <w:rPr>
                <w:rFonts w:ascii="Arial" w:eastAsia="Calibri" w:hAnsi="Arial" w:cs="Arial"/>
                <w:b/>
              </w:rPr>
              <w:t>4</w:t>
            </w:r>
          </w:p>
        </w:tc>
        <w:tc>
          <w:tcPr>
            <w:tcW w:w="0" w:type="auto"/>
            <w:tcMar>
              <w:left w:w="20" w:type="dxa"/>
            </w:tcMar>
          </w:tcPr>
          <w:p w:rsidR="009C3D96" w:rsidRPr="00820B53" w:rsidRDefault="009C3D96">
            <w:pPr>
              <w:rPr>
                <w:rFonts w:ascii="Arial" w:eastAsia="Calibri" w:hAnsi="Arial" w:cs="Arial"/>
                <w:b/>
              </w:rPr>
            </w:pPr>
            <w:r w:rsidRPr="009C3D96">
              <w:rPr>
                <w:rFonts w:ascii="Arial" w:eastAsia="Calibri" w:hAnsi="Arial" w:cs="Arial"/>
              </w:rPr>
              <w:t xml:space="preserve"> </w:t>
            </w:r>
            <w:r w:rsidR="00820B53" w:rsidRPr="00820B53">
              <w:rPr>
                <w:rFonts w:ascii="Arial" w:eastAsia="Calibri" w:hAnsi="Arial" w:cs="Arial"/>
                <w:b/>
              </w:rPr>
              <w:t>MINUTES OF THE MEETING HELD ON THE 29TH NOVEMBER 2018</w:t>
            </w:r>
          </w:p>
          <w:p w:rsidR="009C3D96" w:rsidRPr="00820B53" w:rsidRDefault="009C3D96">
            <w:pPr>
              <w:rPr>
                <w:rFonts w:ascii="Arial" w:eastAsia="Calibri" w:hAnsi="Arial" w:cs="Arial"/>
                <w:b/>
              </w:rPr>
            </w:pPr>
          </w:p>
          <w:p w:rsidR="009C3D96" w:rsidRPr="009C3D96" w:rsidRDefault="009C3D96" w:rsidP="00820B53">
            <w:pPr>
              <w:rPr>
                <w:rFonts w:ascii="Arial" w:eastAsia="Calibri" w:hAnsi="Arial" w:cs="Arial"/>
              </w:rPr>
            </w:pPr>
            <w:r w:rsidRPr="009C3D96">
              <w:rPr>
                <w:rFonts w:ascii="Arial" w:eastAsia="Calibri" w:hAnsi="Arial" w:cs="Arial"/>
              </w:rPr>
              <w:t>The minutes of the meeting held on the 29</w:t>
            </w:r>
            <w:r w:rsidRPr="009C3D96">
              <w:rPr>
                <w:rFonts w:ascii="Arial" w:eastAsia="Calibri" w:hAnsi="Arial" w:cs="Arial"/>
                <w:vertAlign w:val="superscript"/>
              </w:rPr>
              <w:t>th</w:t>
            </w:r>
            <w:r w:rsidRPr="009C3D96">
              <w:rPr>
                <w:rFonts w:ascii="Arial" w:eastAsia="Calibri" w:hAnsi="Arial" w:cs="Arial"/>
              </w:rPr>
              <w:t xml:space="preserve"> November were approved as a correct record for signature by the Chair. </w:t>
            </w:r>
            <w:r w:rsidRPr="009C3D96">
              <w:rPr>
                <w:rFonts w:ascii="Arial" w:eastAsia="Calibri" w:hAnsi="Arial" w:cs="Arial"/>
              </w:rPr>
              <w:br/>
            </w:r>
          </w:p>
        </w:tc>
      </w:tr>
      <w:tr w:rsidR="009C3D96" w:rsidTr="009C3D96">
        <w:trPr>
          <w:cantSplit/>
          <w:jc w:val="center"/>
        </w:trPr>
        <w:tc>
          <w:tcPr>
            <w:tcW w:w="0" w:type="auto"/>
          </w:tcPr>
          <w:p w:rsidR="009C3D96" w:rsidRPr="00820B53" w:rsidRDefault="009C3D96">
            <w:pPr>
              <w:rPr>
                <w:rFonts w:ascii="Arial" w:eastAsia="Calibri" w:hAnsi="Arial" w:cs="Arial"/>
                <w:b/>
              </w:rPr>
            </w:pPr>
            <w:r w:rsidRPr="00820B53">
              <w:rPr>
                <w:rFonts w:ascii="Arial" w:eastAsia="Calibri" w:hAnsi="Arial" w:cs="Arial"/>
                <w:b/>
              </w:rPr>
              <w:t>5</w:t>
            </w:r>
          </w:p>
        </w:tc>
        <w:tc>
          <w:tcPr>
            <w:tcW w:w="0" w:type="auto"/>
            <w:tcMar>
              <w:left w:w="20" w:type="dxa"/>
            </w:tcMar>
          </w:tcPr>
          <w:p w:rsidR="00BF687E" w:rsidRDefault="00820B53">
            <w:pPr>
              <w:rPr>
                <w:rFonts w:ascii="Arial" w:eastAsia="Calibri" w:hAnsi="Arial" w:cs="Arial"/>
                <w:b/>
              </w:rPr>
            </w:pPr>
            <w:r w:rsidRPr="00820B53">
              <w:rPr>
                <w:rFonts w:ascii="Arial" w:eastAsia="Calibri" w:hAnsi="Arial" w:cs="Arial"/>
                <w:b/>
              </w:rPr>
              <w:t xml:space="preserve"> MATTERS ARISING</w:t>
            </w:r>
            <w:r w:rsidR="00BF687E">
              <w:rPr>
                <w:rFonts w:ascii="Arial" w:eastAsia="Calibri" w:hAnsi="Arial" w:cs="Arial"/>
                <w:b/>
              </w:rPr>
              <w:t xml:space="preserve">. </w:t>
            </w:r>
          </w:p>
          <w:p w:rsidR="00BF687E" w:rsidRDefault="00BF687E">
            <w:pPr>
              <w:rPr>
                <w:rFonts w:ascii="Arial" w:eastAsia="Calibri" w:hAnsi="Arial" w:cs="Arial"/>
                <w:b/>
              </w:rPr>
            </w:pPr>
          </w:p>
          <w:p w:rsidR="00BF687E" w:rsidRDefault="00BF687E" w:rsidP="00BF687E">
            <w:pPr>
              <w:spacing w:line="276" w:lineRule="auto"/>
              <w:jc w:val="both"/>
              <w:rPr>
                <w:rFonts w:ascii="Arial" w:eastAsia="Calibri" w:hAnsi="Arial" w:cs="Arial"/>
              </w:rPr>
            </w:pPr>
            <w:r w:rsidRPr="00BF687E">
              <w:rPr>
                <w:rFonts w:ascii="Arial" w:eastAsia="Calibri" w:hAnsi="Arial" w:cs="Arial"/>
              </w:rPr>
              <w:t>It was noted that the committee had been provided with the financial statements and KMPG report requested at the last meeting of the committee and that these had subsequently been approved by the Governing Board.</w:t>
            </w:r>
          </w:p>
          <w:p w:rsidR="00BF687E" w:rsidRDefault="00BF687E" w:rsidP="00BF687E">
            <w:pPr>
              <w:spacing w:line="276" w:lineRule="auto"/>
              <w:jc w:val="both"/>
              <w:rPr>
                <w:rFonts w:ascii="Arial" w:eastAsia="Calibri" w:hAnsi="Arial" w:cs="Arial"/>
              </w:rPr>
            </w:pPr>
          </w:p>
          <w:p w:rsidR="00BF687E" w:rsidRDefault="00BF687E" w:rsidP="00BF687E">
            <w:pPr>
              <w:spacing w:line="276" w:lineRule="auto"/>
              <w:jc w:val="both"/>
              <w:rPr>
                <w:rFonts w:ascii="Arial" w:eastAsia="Calibri" w:hAnsi="Arial" w:cs="Arial"/>
              </w:rPr>
            </w:pPr>
            <w:r>
              <w:rPr>
                <w:rFonts w:ascii="Arial" w:eastAsia="Calibri" w:hAnsi="Arial" w:cs="Arial"/>
              </w:rPr>
              <w:t>Governors asked to receive the updated audit recommendation tracker every month</w:t>
            </w:r>
          </w:p>
          <w:p w:rsidR="009C3D96" w:rsidRPr="00BF687E" w:rsidRDefault="00BF687E" w:rsidP="00BF687E">
            <w:pPr>
              <w:spacing w:line="276" w:lineRule="auto"/>
              <w:jc w:val="both"/>
              <w:rPr>
                <w:rFonts w:ascii="Arial" w:eastAsia="Calibri" w:hAnsi="Arial" w:cs="Arial"/>
                <w:b/>
              </w:rPr>
            </w:pPr>
            <w:r w:rsidRPr="00BF687E">
              <w:rPr>
                <w:rFonts w:ascii="Arial" w:eastAsia="Calibri" w:hAnsi="Arial" w:cs="Arial"/>
                <w:b/>
              </w:rPr>
              <w:t xml:space="preserve">Action: CFO </w:t>
            </w:r>
          </w:p>
        </w:tc>
      </w:tr>
      <w:tr w:rsidR="009C3D96" w:rsidTr="00AD5CB1">
        <w:trPr>
          <w:jc w:val="center"/>
        </w:trPr>
        <w:tc>
          <w:tcPr>
            <w:tcW w:w="0" w:type="auto"/>
          </w:tcPr>
          <w:p w:rsidR="009C3D96" w:rsidRPr="00820B53" w:rsidRDefault="009C3D96">
            <w:pPr>
              <w:rPr>
                <w:rFonts w:ascii="Arial" w:eastAsia="Calibri" w:hAnsi="Arial" w:cs="Arial"/>
                <w:b/>
              </w:rPr>
            </w:pPr>
          </w:p>
        </w:tc>
        <w:tc>
          <w:tcPr>
            <w:tcW w:w="0" w:type="auto"/>
            <w:tcMar>
              <w:left w:w="300" w:type="dxa"/>
            </w:tcMar>
          </w:tcPr>
          <w:p w:rsidR="009C3D96" w:rsidRDefault="009C3D96" w:rsidP="005B1954">
            <w:pPr>
              <w:spacing w:line="276" w:lineRule="auto"/>
              <w:jc w:val="both"/>
              <w:rPr>
                <w:rFonts w:ascii="Arial" w:eastAsia="Calibri" w:hAnsi="Arial" w:cs="Arial"/>
              </w:rPr>
            </w:pPr>
            <w:r w:rsidRPr="009C3D96">
              <w:rPr>
                <w:rFonts w:ascii="Arial" w:eastAsia="Calibri" w:hAnsi="Arial" w:cs="Arial"/>
              </w:rPr>
              <w:t>5.1 Performance against plan of advanced learner loans and full cost provision</w:t>
            </w:r>
          </w:p>
          <w:p w:rsidR="001A476E" w:rsidRDefault="001A476E" w:rsidP="005B1954">
            <w:pPr>
              <w:spacing w:line="276" w:lineRule="auto"/>
              <w:jc w:val="both"/>
              <w:rPr>
                <w:rFonts w:ascii="Arial" w:eastAsia="Calibri" w:hAnsi="Arial" w:cs="Arial"/>
              </w:rPr>
            </w:pPr>
          </w:p>
          <w:p w:rsidR="001A476E" w:rsidRDefault="001A476E" w:rsidP="005B1954">
            <w:pPr>
              <w:spacing w:line="276" w:lineRule="auto"/>
              <w:jc w:val="both"/>
              <w:rPr>
                <w:rFonts w:ascii="Arial" w:eastAsia="Calibri" w:hAnsi="Arial" w:cs="Arial"/>
              </w:rPr>
            </w:pPr>
            <w:r>
              <w:rPr>
                <w:rFonts w:ascii="Arial" w:eastAsia="Calibri" w:hAnsi="Arial" w:cs="Arial"/>
              </w:rPr>
              <w:t>The C</w:t>
            </w:r>
            <w:r w:rsidR="005B1954">
              <w:rPr>
                <w:rFonts w:ascii="Arial" w:eastAsia="Calibri" w:hAnsi="Arial" w:cs="Arial"/>
              </w:rPr>
              <w:t>FO</w:t>
            </w:r>
            <w:r>
              <w:rPr>
                <w:rFonts w:ascii="Arial" w:eastAsia="Calibri" w:hAnsi="Arial" w:cs="Arial"/>
              </w:rPr>
              <w:t xml:space="preserve"> gave the committee a verbal update and </w:t>
            </w:r>
            <w:r w:rsidR="00913809">
              <w:rPr>
                <w:rFonts w:ascii="Arial" w:eastAsia="Calibri" w:hAnsi="Arial" w:cs="Arial"/>
              </w:rPr>
              <w:t>advised</w:t>
            </w:r>
            <w:r>
              <w:rPr>
                <w:rFonts w:ascii="Arial" w:eastAsia="Calibri" w:hAnsi="Arial" w:cs="Arial"/>
              </w:rPr>
              <w:t xml:space="preserve"> </w:t>
            </w:r>
            <w:r w:rsidR="00913809">
              <w:rPr>
                <w:rFonts w:ascii="Arial" w:eastAsia="Calibri" w:hAnsi="Arial" w:cs="Arial"/>
              </w:rPr>
              <w:t>the committee</w:t>
            </w:r>
            <w:r>
              <w:rPr>
                <w:rFonts w:ascii="Arial" w:eastAsia="Calibri" w:hAnsi="Arial" w:cs="Arial"/>
              </w:rPr>
              <w:t xml:space="preserve"> that there would be an </w:t>
            </w:r>
            <w:r w:rsidR="00913809">
              <w:rPr>
                <w:rFonts w:ascii="Arial" w:eastAsia="Calibri" w:hAnsi="Arial" w:cs="Arial"/>
              </w:rPr>
              <w:t>adverse</w:t>
            </w:r>
            <w:r>
              <w:rPr>
                <w:rFonts w:ascii="Arial" w:eastAsia="Calibri" w:hAnsi="Arial" w:cs="Arial"/>
              </w:rPr>
              <w:t xml:space="preserve"> </w:t>
            </w:r>
            <w:r w:rsidR="00913809">
              <w:rPr>
                <w:rFonts w:ascii="Arial" w:eastAsia="Calibri" w:hAnsi="Arial" w:cs="Arial"/>
              </w:rPr>
              <w:t>variance</w:t>
            </w:r>
            <w:r>
              <w:rPr>
                <w:rFonts w:ascii="Arial" w:eastAsia="Calibri" w:hAnsi="Arial" w:cs="Arial"/>
              </w:rPr>
              <w:t xml:space="preserve"> of £300k. </w:t>
            </w:r>
            <w:r w:rsidR="00913809">
              <w:rPr>
                <w:rFonts w:ascii="Arial" w:eastAsia="Calibri" w:hAnsi="Arial" w:cs="Arial"/>
              </w:rPr>
              <w:t>The</w:t>
            </w:r>
            <w:r>
              <w:rPr>
                <w:rFonts w:ascii="Arial" w:eastAsia="Calibri" w:hAnsi="Arial" w:cs="Arial"/>
              </w:rPr>
              <w:t xml:space="preserve"> committee were informed that there had been a number </w:t>
            </w:r>
            <w:r>
              <w:rPr>
                <w:rFonts w:ascii="Arial" w:eastAsia="Calibri" w:hAnsi="Arial" w:cs="Arial"/>
              </w:rPr>
              <w:lastRenderedPageBreak/>
              <w:t xml:space="preserve">of </w:t>
            </w:r>
            <w:r w:rsidR="00913809">
              <w:rPr>
                <w:rFonts w:ascii="Arial" w:eastAsia="Calibri" w:hAnsi="Arial" w:cs="Arial"/>
              </w:rPr>
              <w:t>withdrawals</w:t>
            </w:r>
            <w:r>
              <w:rPr>
                <w:rFonts w:ascii="Arial" w:eastAsia="Calibri" w:hAnsi="Arial" w:cs="Arial"/>
              </w:rPr>
              <w:t xml:space="preserve"> of students and the College is lo</w:t>
            </w:r>
            <w:r w:rsidR="005B1954">
              <w:rPr>
                <w:rFonts w:ascii="Arial" w:eastAsia="Calibri" w:hAnsi="Arial" w:cs="Arial"/>
              </w:rPr>
              <w:t>oki</w:t>
            </w:r>
            <w:r>
              <w:rPr>
                <w:rFonts w:ascii="Arial" w:eastAsia="Calibri" w:hAnsi="Arial" w:cs="Arial"/>
              </w:rPr>
              <w:t xml:space="preserve">ng </w:t>
            </w:r>
            <w:r w:rsidR="005B1954">
              <w:rPr>
                <w:rFonts w:ascii="Arial" w:eastAsia="Calibri" w:hAnsi="Arial" w:cs="Arial"/>
              </w:rPr>
              <w:t xml:space="preserve">both </w:t>
            </w:r>
            <w:r>
              <w:rPr>
                <w:rFonts w:ascii="Arial" w:eastAsia="Calibri" w:hAnsi="Arial" w:cs="Arial"/>
              </w:rPr>
              <w:t xml:space="preserve">at retention generally and </w:t>
            </w:r>
            <w:r w:rsidR="00913809">
              <w:rPr>
                <w:rFonts w:ascii="Arial" w:eastAsia="Calibri" w:hAnsi="Arial" w:cs="Arial"/>
              </w:rPr>
              <w:t>dealing</w:t>
            </w:r>
            <w:r>
              <w:rPr>
                <w:rFonts w:ascii="Arial" w:eastAsia="Calibri" w:hAnsi="Arial" w:cs="Arial"/>
              </w:rPr>
              <w:t xml:space="preserve"> with the paperwork in </w:t>
            </w:r>
            <w:r w:rsidR="00913809">
              <w:rPr>
                <w:rFonts w:ascii="Arial" w:eastAsia="Calibri" w:hAnsi="Arial" w:cs="Arial"/>
              </w:rPr>
              <w:t>relation</w:t>
            </w:r>
            <w:r>
              <w:rPr>
                <w:rFonts w:ascii="Arial" w:eastAsia="Calibri" w:hAnsi="Arial" w:cs="Arial"/>
              </w:rPr>
              <w:t xml:space="preserve"> to advanced </w:t>
            </w:r>
            <w:r w:rsidR="00913809">
              <w:rPr>
                <w:rFonts w:ascii="Arial" w:eastAsia="Calibri" w:hAnsi="Arial" w:cs="Arial"/>
              </w:rPr>
              <w:t>learner</w:t>
            </w:r>
            <w:r>
              <w:rPr>
                <w:rFonts w:ascii="Arial" w:eastAsia="Calibri" w:hAnsi="Arial" w:cs="Arial"/>
              </w:rPr>
              <w:t xml:space="preserve"> loans more quickly. Governors questioned </w:t>
            </w:r>
            <w:r w:rsidR="00913809">
              <w:rPr>
                <w:rFonts w:ascii="Arial" w:eastAsia="Calibri" w:hAnsi="Arial" w:cs="Arial"/>
              </w:rPr>
              <w:t>whether</w:t>
            </w:r>
            <w:r>
              <w:rPr>
                <w:rFonts w:ascii="Arial" w:eastAsia="Calibri" w:hAnsi="Arial" w:cs="Arial"/>
              </w:rPr>
              <w:t xml:space="preserve"> there were adequate re</w:t>
            </w:r>
            <w:r w:rsidR="005B1954">
              <w:rPr>
                <w:rFonts w:ascii="Arial" w:eastAsia="Calibri" w:hAnsi="Arial" w:cs="Arial"/>
              </w:rPr>
              <w:t xml:space="preserve">sources </w:t>
            </w:r>
            <w:r>
              <w:rPr>
                <w:rFonts w:ascii="Arial" w:eastAsia="Calibri" w:hAnsi="Arial" w:cs="Arial"/>
              </w:rPr>
              <w:t>to do this and the C</w:t>
            </w:r>
            <w:r w:rsidR="005B1954">
              <w:rPr>
                <w:rFonts w:ascii="Arial" w:eastAsia="Calibri" w:hAnsi="Arial" w:cs="Arial"/>
              </w:rPr>
              <w:t xml:space="preserve">FO confirmed </w:t>
            </w:r>
            <w:r>
              <w:rPr>
                <w:rFonts w:ascii="Arial" w:eastAsia="Calibri" w:hAnsi="Arial" w:cs="Arial"/>
              </w:rPr>
              <w:t xml:space="preserve">that there was and there was </w:t>
            </w:r>
            <w:r w:rsidR="005B1954">
              <w:rPr>
                <w:rFonts w:ascii="Arial" w:eastAsia="Calibri" w:hAnsi="Arial" w:cs="Arial"/>
              </w:rPr>
              <w:t>a</w:t>
            </w:r>
            <w:r>
              <w:rPr>
                <w:rFonts w:ascii="Arial" w:eastAsia="Calibri" w:hAnsi="Arial" w:cs="Arial"/>
              </w:rPr>
              <w:t>l</w:t>
            </w:r>
            <w:r w:rsidR="005B1954">
              <w:rPr>
                <w:rFonts w:ascii="Arial" w:eastAsia="Calibri" w:hAnsi="Arial" w:cs="Arial"/>
              </w:rPr>
              <w:t>s</w:t>
            </w:r>
            <w:r>
              <w:rPr>
                <w:rFonts w:ascii="Arial" w:eastAsia="Calibri" w:hAnsi="Arial" w:cs="Arial"/>
              </w:rPr>
              <w:t xml:space="preserve">o a need to </w:t>
            </w:r>
            <w:r w:rsidR="00290169">
              <w:rPr>
                <w:rFonts w:ascii="Arial" w:eastAsia="Calibri" w:hAnsi="Arial" w:cs="Arial"/>
              </w:rPr>
              <w:t>improve</w:t>
            </w:r>
            <w:r>
              <w:rPr>
                <w:rFonts w:ascii="Arial" w:eastAsia="Calibri" w:hAnsi="Arial" w:cs="Arial"/>
              </w:rPr>
              <w:t xml:space="preserve"> </w:t>
            </w:r>
            <w:r w:rsidR="00290169">
              <w:rPr>
                <w:rFonts w:ascii="Arial" w:eastAsia="Calibri" w:hAnsi="Arial" w:cs="Arial"/>
              </w:rPr>
              <w:t>communications</w:t>
            </w:r>
            <w:r>
              <w:rPr>
                <w:rFonts w:ascii="Arial" w:eastAsia="Calibri" w:hAnsi="Arial" w:cs="Arial"/>
              </w:rPr>
              <w:t xml:space="preserve"> with students who do not fill in the paperwork. </w:t>
            </w:r>
          </w:p>
          <w:p w:rsidR="001A476E" w:rsidRDefault="001A476E" w:rsidP="005B1954">
            <w:pPr>
              <w:spacing w:line="276" w:lineRule="auto"/>
              <w:jc w:val="both"/>
              <w:rPr>
                <w:rFonts w:ascii="Arial" w:eastAsia="Calibri" w:hAnsi="Arial" w:cs="Arial"/>
              </w:rPr>
            </w:pPr>
          </w:p>
          <w:p w:rsidR="001A476E" w:rsidRDefault="00290169" w:rsidP="005B1954">
            <w:pPr>
              <w:spacing w:line="276" w:lineRule="auto"/>
              <w:jc w:val="both"/>
              <w:rPr>
                <w:rFonts w:ascii="Arial" w:eastAsia="Calibri" w:hAnsi="Arial" w:cs="Arial"/>
              </w:rPr>
            </w:pPr>
            <w:r>
              <w:rPr>
                <w:rFonts w:ascii="Arial" w:eastAsia="Calibri" w:hAnsi="Arial" w:cs="Arial"/>
              </w:rPr>
              <w:t>Mr.</w:t>
            </w:r>
            <w:r w:rsidR="005B1954">
              <w:rPr>
                <w:rFonts w:ascii="Arial" w:eastAsia="Calibri" w:hAnsi="Arial" w:cs="Arial"/>
              </w:rPr>
              <w:t xml:space="preserve"> C</w:t>
            </w:r>
            <w:r w:rsidR="001A476E">
              <w:rPr>
                <w:rFonts w:ascii="Arial" w:eastAsia="Calibri" w:hAnsi="Arial" w:cs="Arial"/>
              </w:rPr>
              <w:t>reed f</w:t>
            </w:r>
            <w:r w:rsidR="005B1954">
              <w:rPr>
                <w:rFonts w:ascii="Arial" w:eastAsia="Calibri" w:hAnsi="Arial" w:cs="Arial"/>
              </w:rPr>
              <w:t xml:space="preserve">rom ICCA commented </w:t>
            </w:r>
            <w:r w:rsidR="001A476E">
              <w:rPr>
                <w:rFonts w:ascii="Arial" w:eastAsia="Calibri" w:hAnsi="Arial" w:cs="Arial"/>
              </w:rPr>
              <w:t xml:space="preserve">that this was </w:t>
            </w:r>
            <w:r>
              <w:rPr>
                <w:rFonts w:ascii="Arial" w:eastAsia="Calibri" w:hAnsi="Arial" w:cs="Arial"/>
              </w:rPr>
              <w:t>not</w:t>
            </w:r>
            <w:r w:rsidR="001A476E">
              <w:rPr>
                <w:rFonts w:ascii="Arial" w:eastAsia="Calibri" w:hAnsi="Arial" w:cs="Arial"/>
              </w:rPr>
              <w:t xml:space="preserve"> unusual in the F</w:t>
            </w:r>
            <w:r w:rsidR="005B1954">
              <w:rPr>
                <w:rFonts w:ascii="Arial" w:eastAsia="Calibri" w:hAnsi="Arial" w:cs="Arial"/>
              </w:rPr>
              <w:t>E</w:t>
            </w:r>
            <w:r w:rsidR="001A476E">
              <w:rPr>
                <w:rFonts w:ascii="Arial" w:eastAsia="Calibri" w:hAnsi="Arial" w:cs="Arial"/>
              </w:rPr>
              <w:t xml:space="preserve"> sector and advised that it was a question of being strict regarding completion of the paperwork and enga</w:t>
            </w:r>
            <w:r w:rsidR="005B1954">
              <w:rPr>
                <w:rFonts w:ascii="Arial" w:eastAsia="Calibri" w:hAnsi="Arial" w:cs="Arial"/>
              </w:rPr>
              <w:t xml:space="preserve">ging </w:t>
            </w:r>
            <w:r>
              <w:rPr>
                <w:rFonts w:ascii="Arial" w:eastAsia="Calibri" w:hAnsi="Arial" w:cs="Arial"/>
              </w:rPr>
              <w:t>tutors</w:t>
            </w:r>
            <w:r w:rsidR="001A476E">
              <w:rPr>
                <w:rFonts w:ascii="Arial" w:eastAsia="Calibri" w:hAnsi="Arial" w:cs="Arial"/>
              </w:rPr>
              <w:t xml:space="preserve"> in this process. </w:t>
            </w:r>
          </w:p>
          <w:p w:rsidR="001A476E" w:rsidRDefault="001A476E" w:rsidP="005B1954">
            <w:pPr>
              <w:spacing w:line="276" w:lineRule="auto"/>
              <w:jc w:val="both"/>
              <w:rPr>
                <w:rFonts w:ascii="Arial" w:eastAsia="Calibri" w:hAnsi="Arial" w:cs="Arial"/>
              </w:rPr>
            </w:pPr>
          </w:p>
          <w:p w:rsidR="001A476E" w:rsidRDefault="001A476E" w:rsidP="005B1954">
            <w:pPr>
              <w:spacing w:line="276" w:lineRule="auto"/>
              <w:jc w:val="both"/>
              <w:rPr>
                <w:rFonts w:ascii="Arial" w:eastAsia="Calibri" w:hAnsi="Arial" w:cs="Arial"/>
              </w:rPr>
            </w:pPr>
            <w:r>
              <w:rPr>
                <w:rFonts w:ascii="Arial" w:eastAsia="Calibri" w:hAnsi="Arial" w:cs="Arial"/>
              </w:rPr>
              <w:t xml:space="preserve">In </w:t>
            </w:r>
            <w:r w:rsidR="00290169">
              <w:rPr>
                <w:rFonts w:ascii="Arial" w:eastAsia="Calibri" w:hAnsi="Arial" w:cs="Arial"/>
              </w:rPr>
              <w:t>relation</w:t>
            </w:r>
            <w:r>
              <w:rPr>
                <w:rFonts w:ascii="Arial" w:eastAsia="Calibri" w:hAnsi="Arial" w:cs="Arial"/>
              </w:rPr>
              <w:t xml:space="preserve"> to full cost the committee were informed that the target is </w:t>
            </w:r>
            <w:r w:rsidR="005B1954">
              <w:rPr>
                <w:rFonts w:ascii="Arial" w:eastAsia="Calibri" w:hAnsi="Arial" w:cs="Arial"/>
              </w:rPr>
              <w:t>£</w:t>
            </w:r>
            <w:r>
              <w:rPr>
                <w:rFonts w:ascii="Arial" w:eastAsia="Calibri" w:hAnsi="Arial" w:cs="Arial"/>
              </w:rPr>
              <w:t xml:space="preserve">1.25 million and forecast </w:t>
            </w:r>
            <w:r w:rsidR="00290169">
              <w:rPr>
                <w:rFonts w:ascii="Arial" w:eastAsia="Calibri" w:hAnsi="Arial" w:cs="Arial"/>
              </w:rPr>
              <w:t>outturn</w:t>
            </w:r>
            <w:r>
              <w:rPr>
                <w:rFonts w:ascii="Arial" w:eastAsia="Calibri" w:hAnsi="Arial" w:cs="Arial"/>
              </w:rPr>
              <w:t xml:space="preserve"> £1million because the colle</w:t>
            </w:r>
            <w:r w:rsidR="005B1954">
              <w:rPr>
                <w:rFonts w:ascii="Arial" w:eastAsia="Calibri" w:hAnsi="Arial" w:cs="Arial"/>
              </w:rPr>
              <w:t xml:space="preserve">ge </w:t>
            </w:r>
            <w:r>
              <w:rPr>
                <w:rFonts w:ascii="Arial" w:eastAsia="Calibri" w:hAnsi="Arial" w:cs="Arial"/>
              </w:rPr>
              <w:t xml:space="preserve">is behind on the </w:t>
            </w:r>
            <w:r w:rsidR="005B1954">
              <w:rPr>
                <w:rFonts w:ascii="Arial" w:eastAsia="Calibri" w:hAnsi="Arial" w:cs="Arial"/>
              </w:rPr>
              <w:t>L</w:t>
            </w:r>
            <w:r>
              <w:rPr>
                <w:rFonts w:ascii="Arial" w:eastAsia="Calibri" w:hAnsi="Arial" w:cs="Arial"/>
              </w:rPr>
              <w:t xml:space="preserve">ogistics </w:t>
            </w:r>
            <w:r w:rsidR="005B1954">
              <w:rPr>
                <w:rFonts w:ascii="Arial" w:eastAsia="Calibri" w:hAnsi="Arial" w:cs="Arial"/>
              </w:rPr>
              <w:t>A</w:t>
            </w:r>
            <w:r>
              <w:rPr>
                <w:rFonts w:ascii="Arial" w:eastAsia="Calibri" w:hAnsi="Arial" w:cs="Arial"/>
              </w:rPr>
              <w:t xml:space="preserve">cademy. </w:t>
            </w:r>
            <w:r w:rsidR="00290169">
              <w:rPr>
                <w:rFonts w:ascii="Arial" w:eastAsia="Calibri" w:hAnsi="Arial" w:cs="Arial"/>
              </w:rPr>
              <w:t>However</w:t>
            </w:r>
            <w:r>
              <w:rPr>
                <w:rFonts w:ascii="Arial" w:eastAsia="Calibri" w:hAnsi="Arial" w:cs="Arial"/>
              </w:rPr>
              <w:t xml:space="preserve"> </w:t>
            </w:r>
            <w:r w:rsidR="005B1954">
              <w:rPr>
                <w:rFonts w:ascii="Arial" w:eastAsia="Calibri" w:hAnsi="Arial" w:cs="Arial"/>
              </w:rPr>
              <w:t xml:space="preserve">it was noted that </w:t>
            </w:r>
            <w:r>
              <w:rPr>
                <w:rFonts w:ascii="Arial" w:eastAsia="Calibri" w:hAnsi="Arial" w:cs="Arial"/>
              </w:rPr>
              <w:t xml:space="preserve">the </w:t>
            </w:r>
            <w:r w:rsidR="005B1954">
              <w:rPr>
                <w:rFonts w:ascii="Arial" w:eastAsia="Calibri" w:hAnsi="Arial" w:cs="Arial"/>
              </w:rPr>
              <w:t>C</w:t>
            </w:r>
            <w:r>
              <w:rPr>
                <w:rFonts w:ascii="Arial" w:eastAsia="Calibri" w:hAnsi="Arial" w:cs="Arial"/>
              </w:rPr>
              <w:t xml:space="preserve">ollege has started to see an </w:t>
            </w:r>
            <w:r w:rsidR="00290169">
              <w:rPr>
                <w:rFonts w:ascii="Arial" w:eastAsia="Calibri" w:hAnsi="Arial" w:cs="Arial"/>
              </w:rPr>
              <w:t>increase</w:t>
            </w:r>
            <w:r>
              <w:rPr>
                <w:rFonts w:ascii="Arial" w:eastAsia="Calibri" w:hAnsi="Arial" w:cs="Arial"/>
              </w:rPr>
              <w:t xml:space="preserve"> in </w:t>
            </w:r>
            <w:r w:rsidR="00290169">
              <w:rPr>
                <w:rFonts w:ascii="Arial" w:eastAsia="Calibri" w:hAnsi="Arial" w:cs="Arial"/>
              </w:rPr>
              <w:t>distance</w:t>
            </w:r>
            <w:r>
              <w:rPr>
                <w:rFonts w:ascii="Arial" w:eastAsia="Calibri" w:hAnsi="Arial" w:cs="Arial"/>
              </w:rPr>
              <w:t xml:space="preserve"> </w:t>
            </w:r>
            <w:r w:rsidR="00290169">
              <w:rPr>
                <w:rFonts w:ascii="Arial" w:eastAsia="Calibri" w:hAnsi="Arial" w:cs="Arial"/>
              </w:rPr>
              <w:t>learning</w:t>
            </w:r>
            <w:r w:rsidR="003412A8">
              <w:rPr>
                <w:rFonts w:ascii="Arial" w:eastAsia="Calibri" w:hAnsi="Arial" w:cs="Arial"/>
              </w:rPr>
              <w:t>.</w:t>
            </w:r>
          </w:p>
          <w:p w:rsidR="001A476E" w:rsidRDefault="001A476E" w:rsidP="005B1954">
            <w:pPr>
              <w:spacing w:line="276" w:lineRule="auto"/>
              <w:jc w:val="both"/>
              <w:rPr>
                <w:rFonts w:ascii="Arial" w:eastAsia="Calibri" w:hAnsi="Arial" w:cs="Arial"/>
              </w:rPr>
            </w:pPr>
          </w:p>
          <w:p w:rsidR="001A476E" w:rsidRDefault="001A476E" w:rsidP="005B1954">
            <w:pPr>
              <w:spacing w:line="276" w:lineRule="auto"/>
              <w:jc w:val="both"/>
              <w:rPr>
                <w:rFonts w:ascii="Arial" w:eastAsia="Calibri" w:hAnsi="Arial" w:cs="Arial"/>
              </w:rPr>
            </w:pPr>
            <w:r>
              <w:rPr>
                <w:rFonts w:ascii="Arial" w:eastAsia="Calibri" w:hAnsi="Arial" w:cs="Arial"/>
              </w:rPr>
              <w:t xml:space="preserve">Governors questioned the realism </w:t>
            </w:r>
            <w:r w:rsidR="00290169">
              <w:rPr>
                <w:rFonts w:ascii="Arial" w:eastAsia="Calibri" w:hAnsi="Arial" w:cs="Arial"/>
              </w:rPr>
              <w:t>regarding</w:t>
            </w:r>
            <w:r>
              <w:rPr>
                <w:rFonts w:ascii="Arial" w:eastAsia="Calibri" w:hAnsi="Arial" w:cs="Arial"/>
              </w:rPr>
              <w:t xml:space="preserve"> delivery of the </w:t>
            </w:r>
            <w:r w:rsidR="00290169">
              <w:rPr>
                <w:rFonts w:ascii="Arial" w:eastAsia="Calibri" w:hAnsi="Arial" w:cs="Arial"/>
              </w:rPr>
              <w:t>plan</w:t>
            </w:r>
            <w:r>
              <w:rPr>
                <w:rFonts w:ascii="Arial" w:eastAsia="Calibri" w:hAnsi="Arial" w:cs="Arial"/>
              </w:rPr>
              <w:t xml:space="preserve"> </w:t>
            </w:r>
            <w:r w:rsidR="00290169">
              <w:rPr>
                <w:rFonts w:ascii="Arial" w:eastAsia="Calibri" w:hAnsi="Arial" w:cs="Arial"/>
              </w:rPr>
              <w:t>and</w:t>
            </w:r>
            <w:r>
              <w:rPr>
                <w:rFonts w:ascii="Arial" w:eastAsia="Calibri" w:hAnsi="Arial" w:cs="Arial"/>
              </w:rPr>
              <w:t xml:space="preserve"> </w:t>
            </w:r>
            <w:r w:rsidR="00290169">
              <w:rPr>
                <w:rFonts w:ascii="Arial" w:eastAsia="Calibri" w:hAnsi="Arial" w:cs="Arial"/>
              </w:rPr>
              <w:t>commented</w:t>
            </w:r>
            <w:r>
              <w:rPr>
                <w:rFonts w:ascii="Arial" w:eastAsia="Calibri" w:hAnsi="Arial" w:cs="Arial"/>
              </w:rPr>
              <w:t xml:space="preserve"> that there was a concern from </w:t>
            </w:r>
            <w:r w:rsidR="00290169">
              <w:rPr>
                <w:rFonts w:ascii="Arial" w:eastAsia="Calibri" w:hAnsi="Arial" w:cs="Arial"/>
              </w:rPr>
              <w:t>a risk</w:t>
            </w:r>
            <w:r>
              <w:rPr>
                <w:rFonts w:ascii="Arial" w:eastAsia="Calibri" w:hAnsi="Arial" w:cs="Arial"/>
              </w:rPr>
              <w:t xml:space="preserve"> point of view in saying that the marketing plan will deliver something it has not. </w:t>
            </w:r>
            <w:r w:rsidR="00913809">
              <w:rPr>
                <w:rFonts w:ascii="Arial" w:eastAsia="Calibri" w:hAnsi="Arial" w:cs="Arial"/>
              </w:rPr>
              <w:t>Discussion</w:t>
            </w:r>
            <w:r>
              <w:rPr>
                <w:rFonts w:ascii="Arial" w:eastAsia="Calibri" w:hAnsi="Arial" w:cs="Arial"/>
              </w:rPr>
              <w:t xml:space="preserve"> </w:t>
            </w:r>
            <w:r w:rsidR="00913809">
              <w:rPr>
                <w:rFonts w:ascii="Arial" w:eastAsia="Calibri" w:hAnsi="Arial" w:cs="Arial"/>
              </w:rPr>
              <w:t>then</w:t>
            </w:r>
            <w:r>
              <w:rPr>
                <w:rFonts w:ascii="Arial" w:eastAsia="Calibri" w:hAnsi="Arial" w:cs="Arial"/>
              </w:rPr>
              <w:t xml:space="preserve"> took place regarding business planning and the committee were advised that the </w:t>
            </w:r>
            <w:r w:rsidR="005B1954">
              <w:rPr>
                <w:rFonts w:ascii="Arial" w:eastAsia="Calibri" w:hAnsi="Arial" w:cs="Arial"/>
              </w:rPr>
              <w:t>forthcoming b</w:t>
            </w:r>
            <w:r>
              <w:rPr>
                <w:rFonts w:ascii="Arial" w:eastAsia="Calibri" w:hAnsi="Arial" w:cs="Arial"/>
              </w:rPr>
              <w:t xml:space="preserve">usiness plans would be based on a positon of no growth.  </w:t>
            </w:r>
          </w:p>
          <w:p w:rsidR="005B1954" w:rsidRPr="009C3D96" w:rsidRDefault="005B1954" w:rsidP="005B1954">
            <w:pPr>
              <w:spacing w:line="276" w:lineRule="auto"/>
              <w:jc w:val="both"/>
              <w:rPr>
                <w:rFonts w:ascii="Arial" w:eastAsia="Calibri" w:hAnsi="Arial" w:cs="Arial"/>
              </w:rPr>
            </w:pPr>
          </w:p>
        </w:tc>
      </w:tr>
      <w:tr w:rsidR="009C3D96" w:rsidTr="009C3D96">
        <w:trPr>
          <w:cantSplit/>
          <w:jc w:val="center"/>
        </w:trPr>
        <w:tc>
          <w:tcPr>
            <w:tcW w:w="0" w:type="auto"/>
          </w:tcPr>
          <w:p w:rsidR="009C3D96" w:rsidRPr="00820B53" w:rsidRDefault="009C3D96">
            <w:pPr>
              <w:rPr>
                <w:rFonts w:ascii="Arial" w:eastAsia="Calibri" w:hAnsi="Arial" w:cs="Arial"/>
                <w:b/>
              </w:rPr>
            </w:pPr>
          </w:p>
        </w:tc>
        <w:tc>
          <w:tcPr>
            <w:tcW w:w="0" w:type="auto"/>
            <w:tcMar>
              <w:left w:w="300" w:type="dxa"/>
            </w:tcMar>
          </w:tcPr>
          <w:p w:rsidR="00BF687E" w:rsidRDefault="009C3D96">
            <w:pPr>
              <w:rPr>
                <w:rFonts w:ascii="Arial" w:eastAsia="Calibri" w:hAnsi="Arial" w:cs="Arial"/>
              </w:rPr>
            </w:pPr>
            <w:r w:rsidRPr="009C3D96">
              <w:rPr>
                <w:rFonts w:ascii="Arial" w:eastAsia="Calibri" w:hAnsi="Arial" w:cs="Arial"/>
              </w:rPr>
              <w:t>5.2 Analysis of root causes for the subcontracting issues</w:t>
            </w:r>
          </w:p>
          <w:p w:rsidR="00BF687E" w:rsidRPr="00BF687E" w:rsidRDefault="009C3D96">
            <w:pPr>
              <w:rPr>
                <w:rFonts w:ascii="Arial" w:eastAsia="Calibri" w:hAnsi="Arial" w:cs="Arial"/>
                <w:b/>
              </w:rPr>
            </w:pPr>
            <w:r w:rsidRPr="009C3D96">
              <w:rPr>
                <w:rFonts w:ascii="Arial" w:eastAsia="Calibri" w:hAnsi="Arial" w:cs="Arial"/>
              </w:rPr>
              <w:br/>
            </w:r>
            <w:r w:rsidR="00BF687E" w:rsidRPr="00BF687E">
              <w:rPr>
                <w:rFonts w:ascii="Arial" w:eastAsia="Calibri" w:hAnsi="Arial" w:cs="Arial"/>
                <w:b/>
              </w:rPr>
              <w:t>This item was taken later in the agenda.</w:t>
            </w:r>
          </w:p>
          <w:p w:rsidR="009C3D96" w:rsidRPr="009C3D96" w:rsidRDefault="009C3D96">
            <w:pPr>
              <w:rPr>
                <w:rFonts w:ascii="Arial" w:eastAsia="Calibri" w:hAnsi="Arial" w:cs="Arial"/>
              </w:rPr>
            </w:pPr>
          </w:p>
        </w:tc>
      </w:tr>
      <w:tr w:rsidR="009C3D96" w:rsidTr="009C3D96">
        <w:trPr>
          <w:cantSplit/>
          <w:jc w:val="center"/>
        </w:trPr>
        <w:tc>
          <w:tcPr>
            <w:tcW w:w="0" w:type="auto"/>
          </w:tcPr>
          <w:p w:rsidR="009C3D96" w:rsidRPr="00820B53" w:rsidRDefault="009C3D96">
            <w:pPr>
              <w:rPr>
                <w:rFonts w:ascii="Arial" w:eastAsia="Calibri" w:hAnsi="Arial" w:cs="Arial"/>
                <w:b/>
              </w:rPr>
            </w:pPr>
            <w:r w:rsidRPr="00820B53">
              <w:rPr>
                <w:rFonts w:ascii="Arial" w:eastAsia="Calibri" w:hAnsi="Arial" w:cs="Arial"/>
                <w:b/>
              </w:rPr>
              <w:t>6</w:t>
            </w:r>
          </w:p>
        </w:tc>
        <w:tc>
          <w:tcPr>
            <w:tcW w:w="0" w:type="auto"/>
            <w:tcMar>
              <w:left w:w="20" w:type="dxa"/>
            </w:tcMar>
          </w:tcPr>
          <w:p w:rsidR="009C3D96" w:rsidRPr="00820B53" w:rsidRDefault="009C3D96">
            <w:pPr>
              <w:rPr>
                <w:rFonts w:ascii="Arial" w:eastAsia="Calibri" w:hAnsi="Arial" w:cs="Arial"/>
                <w:b/>
              </w:rPr>
            </w:pPr>
            <w:r w:rsidRPr="009C3D96">
              <w:rPr>
                <w:rFonts w:ascii="Arial" w:eastAsia="Calibri" w:hAnsi="Arial" w:cs="Arial"/>
              </w:rPr>
              <w:t xml:space="preserve"> </w:t>
            </w:r>
            <w:r w:rsidR="00820B53" w:rsidRPr="00820B53">
              <w:rPr>
                <w:rFonts w:ascii="Arial" w:eastAsia="Calibri" w:hAnsi="Arial" w:cs="Arial"/>
                <w:b/>
              </w:rPr>
              <w:t>INTERNAL AUDITS</w:t>
            </w:r>
          </w:p>
        </w:tc>
      </w:tr>
      <w:tr w:rsidR="009C3D96" w:rsidTr="003412A8">
        <w:trPr>
          <w:jc w:val="center"/>
        </w:trPr>
        <w:tc>
          <w:tcPr>
            <w:tcW w:w="0" w:type="auto"/>
          </w:tcPr>
          <w:p w:rsidR="009C3D96" w:rsidRPr="00820B53" w:rsidRDefault="009C3D96">
            <w:pPr>
              <w:rPr>
                <w:rFonts w:ascii="Arial" w:eastAsia="Calibri" w:hAnsi="Arial" w:cs="Arial"/>
                <w:b/>
              </w:rPr>
            </w:pPr>
          </w:p>
        </w:tc>
        <w:tc>
          <w:tcPr>
            <w:tcW w:w="0" w:type="auto"/>
            <w:tcMar>
              <w:left w:w="300" w:type="dxa"/>
            </w:tcMar>
          </w:tcPr>
          <w:p w:rsidR="009C3D96" w:rsidRDefault="009C3D96">
            <w:pPr>
              <w:rPr>
                <w:rFonts w:ascii="Arial" w:eastAsia="Calibri" w:hAnsi="Arial" w:cs="Arial"/>
              </w:rPr>
            </w:pPr>
            <w:r w:rsidRPr="009C3D96">
              <w:rPr>
                <w:rFonts w:ascii="Arial" w:eastAsia="Calibri" w:hAnsi="Arial" w:cs="Arial"/>
              </w:rPr>
              <w:t>6.2 English and maths strategy</w:t>
            </w:r>
          </w:p>
          <w:p w:rsidR="00D330C1" w:rsidRDefault="00D330C1">
            <w:pPr>
              <w:rPr>
                <w:rFonts w:ascii="Arial" w:eastAsia="Calibri" w:hAnsi="Arial" w:cs="Arial"/>
              </w:rPr>
            </w:pPr>
          </w:p>
          <w:p w:rsidR="00115918" w:rsidRDefault="001F5FAA" w:rsidP="0072489B">
            <w:pPr>
              <w:spacing w:line="276" w:lineRule="auto"/>
              <w:jc w:val="both"/>
              <w:rPr>
                <w:rFonts w:ascii="Arial" w:eastAsia="Calibri" w:hAnsi="Arial" w:cs="Arial"/>
              </w:rPr>
            </w:pPr>
            <w:r>
              <w:rPr>
                <w:rFonts w:ascii="Arial" w:eastAsia="Calibri" w:hAnsi="Arial" w:cs="Arial"/>
              </w:rPr>
              <w:t>Mr.</w:t>
            </w:r>
            <w:r w:rsidR="001F71FD">
              <w:rPr>
                <w:rFonts w:ascii="Arial" w:eastAsia="Calibri" w:hAnsi="Arial" w:cs="Arial"/>
              </w:rPr>
              <w:t xml:space="preserve"> J Creed reported t</w:t>
            </w:r>
            <w:r>
              <w:rPr>
                <w:rFonts w:ascii="Arial" w:eastAsia="Calibri" w:hAnsi="Arial" w:cs="Arial"/>
              </w:rPr>
              <w:t>hat</w:t>
            </w:r>
            <w:r w:rsidR="001F71FD">
              <w:rPr>
                <w:rFonts w:ascii="Arial" w:eastAsia="Calibri" w:hAnsi="Arial" w:cs="Arial"/>
              </w:rPr>
              <w:t xml:space="preserve"> they were </w:t>
            </w:r>
            <w:r w:rsidR="00D330C1" w:rsidRPr="00115918">
              <w:rPr>
                <w:rFonts w:ascii="Arial" w:eastAsia="Calibri" w:hAnsi="Arial" w:cs="Arial"/>
              </w:rPr>
              <w:t xml:space="preserve">able to provide management and the Audit Committee with Reasonable Assurance that the areas of the control environment tested during the audit </w:t>
            </w:r>
            <w:r w:rsidR="003412A8">
              <w:rPr>
                <w:rFonts w:ascii="Arial" w:eastAsia="Calibri" w:hAnsi="Arial" w:cs="Arial"/>
              </w:rPr>
              <w:t>were</w:t>
            </w:r>
            <w:r w:rsidR="00D330C1" w:rsidRPr="00115918">
              <w:rPr>
                <w:rFonts w:ascii="Arial" w:eastAsia="Calibri" w:hAnsi="Arial" w:cs="Arial"/>
              </w:rPr>
              <w:t xml:space="preserve"> designed and operating effectively with no significant weaknesses. </w:t>
            </w:r>
            <w:r w:rsidR="001F71FD" w:rsidRPr="00115918">
              <w:rPr>
                <w:rFonts w:ascii="Arial" w:eastAsia="Calibri" w:hAnsi="Arial" w:cs="Arial"/>
              </w:rPr>
              <w:t xml:space="preserve"> He advised that this was still a positive audit opinion and commented </w:t>
            </w:r>
            <w:r w:rsidRPr="00115918">
              <w:rPr>
                <w:rFonts w:ascii="Arial" w:eastAsia="Calibri" w:hAnsi="Arial" w:cs="Arial"/>
              </w:rPr>
              <w:t>that</w:t>
            </w:r>
            <w:r w:rsidR="001F71FD" w:rsidRPr="00115918">
              <w:rPr>
                <w:rFonts w:ascii="Arial" w:eastAsia="Calibri" w:hAnsi="Arial" w:cs="Arial"/>
              </w:rPr>
              <w:t xml:space="preserve"> English and maths is a huge issue for the College as it is with every </w:t>
            </w:r>
            <w:r w:rsidRPr="00115918">
              <w:rPr>
                <w:rFonts w:ascii="Arial" w:eastAsia="Calibri" w:hAnsi="Arial" w:cs="Arial"/>
              </w:rPr>
              <w:t xml:space="preserve">college. </w:t>
            </w:r>
            <w:r w:rsidR="00115918">
              <w:rPr>
                <w:rFonts w:ascii="Arial" w:eastAsia="Calibri" w:hAnsi="Arial" w:cs="Arial"/>
              </w:rPr>
              <w:t xml:space="preserve">The committee </w:t>
            </w:r>
            <w:r>
              <w:rPr>
                <w:rFonts w:ascii="Arial" w:eastAsia="Calibri" w:hAnsi="Arial" w:cs="Arial"/>
              </w:rPr>
              <w:t>were</w:t>
            </w:r>
            <w:r w:rsidR="00115918">
              <w:rPr>
                <w:rFonts w:ascii="Arial" w:eastAsia="Calibri" w:hAnsi="Arial" w:cs="Arial"/>
              </w:rPr>
              <w:t xml:space="preserve"> informed that  4 recommendations had been made:</w:t>
            </w:r>
          </w:p>
          <w:p w:rsidR="00115918" w:rsidRPr="00D23BFA" w:rsidRDefault="00115918">
            <w:pPr>
              <w:rPr>
                <w:rFonts w:ascii="Arial" w:eastAsia="Calibri" w:hAnsi="Arial" w:cs="Arial"/>
                <w:color w:val="FF0000"/>
              </w:rPr>
            </w:pPr>
          </w:p>
          <w:p w:rsidR="001D2093" w:rsidRPr="0072489B" w:rsidRDefault="00115918" w:rsidP="00D403C6">
            <w:pPr>
              <w:spacing w:line="276" w:lineRule="auto"/>
              <w:jc w:val="both"/>
              <w:rPr>
                <w:rFonts w:ascii="Arial" w:eastAsia="Arial" w:hAnsi="Arial" w:cs="Arial"/>
              </w:rPr>
            </w:pPr>
            <w:r w:rsidRPr="0072489B">
              <w:rPr>
                <w:rFonts w:ascii="Arial" w:eastAsia="Calibri" w:hAnsi="Arial" w:cs="Arial"/>
              </w:rPr>
              <w:t>1.</w:t>
            </w:r>
            <w:r w:rsidR="00D330C1" w:rsidRPr="0072489B">
              <w:rPr>
                <w:rFonts w:ascii="Arial" w:eastAsia="Arial" w:hAnsi="Arial" w:cs="Arial"/>
              </w:rPr>
              <w:t xml:space="preserve">2018/19 attendance to date at English and Maths is 84%, which is below the College target of 85%.  </w:t>
            </w:r>
            <w:r w:rsidRPr="0072489B">
              <w:rPr>
                <w:rFonts w:ascii="Arial" w:eastAsia="Arial" w:hAnsi="Arial" w:cs="Arial"/>
              </w:rPr>
              <w:t xml:space="preserve">Auditors questioned </w:t>
            </w:r>
            <w:r w:rsidR="00215C3A" w:rsidRPr="0072489B">
              <w:rPr>
                <w:rFonts w:ascii="Arial" w:eastAsia="Arial" w:hAnsi="Arial" w:cs="Arial"/>
              </w:rPr>
              <w:t>whether</w:t>
            </w:r>
            <w:r w:rsidRPr="0072489B">
              <w:rPr>
                <w:rFonts w:ascii="Arial" w:eastAsia="Arial" w:hAnsi="Arial" w:cs="Arial"/>
              </w:rPr>
              <w:t xml:space="preserve"> the target should be 85% or should be higher. </w:t>
            </w:r>
            <w:r w:rsidR="001F5FAA" w:rsidRPr="0072489B">
              <w:rPr>
                <w:rFonts w:ascii="Arial" w:eastAsia="Arial" w:hAnsi="Arial" w:cs="Arial"/>
              </w:rPr>
              <w:t>Mr.</w:t>
            </w:r>
            <w:r w:rsidRPr="0072489B">
              <w:rPr>
                <w:rFonts w:ascii="Arial" w:eastAsia="Arial" w:hAnsi="Arial" w:cs="Arial"/>
              </w:rPr>
              <w:t xml:space="preserve"> Creed commented that </w:t>
            </w:r>
            <w:r w:rsidR="00215C3A" w:rsidRPr="0072489B">
              <w:rPr>
                <w:rFonts w:ascii="Arial" w:eastAsia="Arial" w:hAnsi="Arial" w:cs="Arial"/>
              </w:rPr>
              <w:t>there</w:t>
            </w:r>
            <w:r w:rsidRPr="0072489B">
              <w:rPr>
                <w:rFonts w:ascii="Arial" w:eastAsia="Arial" w:hAnsi="Arial" w:cs="Arial"/>
              </w:rPr>
              <w:t xml:space="preserve"> was </w:t>
            </w:r>
            <w:r w:rsidR="00215C3A" w:rsidRPr="0072489B">
              <w:rPr>
                <w:rFonts w:ascii="Arial" w:eastAsia="Arial" w:hAnsi="Arial" w:cs="Arial"/>
              </w:rPr>
              <w:t>limited</w:t>
            </w:r>
            <w:r w:rsidRPr="0072489B">
              <w:rPr>
                <w:rFonts w:ascii="Arial" w:eastAsia="Arial" w:hAnsi="Arial" w:cs="Arial"/>
              </w:rPr>
              <w:t xml:space="preserve"> action regarding non-attendance and </w:t>
            </w:r>
            <w:r w:rsidR="0072489B" w:rsidRPr="0072489B">
              <w:rPr>
                <w:rFonts w:ascii="Arial" w:eastAsia="Arial" w:hAnsi="Arial" w:cs="Arial"/>
              </w:rPr>
              <w:t>approaches</w:t>
            </w:r>
            <w:r w:rsidRPr="0072489B">
              <w:rPr>
                <w:rFonts w:ascii="Arial" w:eastAsia="Arial" w:hAnsi="Arial" w:cs="Arial"/>
              </w:rPr>
              <w:t xml:space="preserve"> to address this were not consistently applied </w:t>
            </w:r>
            <w:r w:rsidR="00215C3A" w:rsidRPr="0072489B">
              <w:rPr>
                <w:rFonts w:ascii="Arial" w:eastAsia="Arial" w:hAnsi="Arial" w:cs="Arial"/>
              </w:rPr>
              <w:t>between</w:t>
            </w:r>
            <w:r w:rsidRPr="0072489B">
              <w:rPr>
                <w:rFonts w:ascii="Arial" w:eastAsia="Arial" w:hAnsi="Arial" w:cs="Arial"/>
              </w:rPr>
              <w:t xml:space="preserve"> faculties. </w:t>
            </w:r>
            <w:r w:rsidR="00D403C6" w:rsidRPr="0072489B">
              <w:rPr>
                <w:rFonts w:ascii="Arial" w:eastAsia="Arial" w:hAnsi="Arial" w:cs="Arial"/>
              </w:rPr>
              <w:t xml:space="preserve">He </w:t>
            </w:r>
            <w:r w:rsidR="001D2093" w:rsidRPr="0072489B">
              <w:rPr>
                <w:rFonts w:ascii="Arial" w:eastAsia="Arial" w:hAnsi="Arial" w:cs="Arial"/>
              </w:rPr>
              <w:t>also</w:t>
            </w:r>
            <w:r w:rsidR="00D403C6" w:rsidRPr="0072489B">
              <w:rPr>
                <w:rFonts w:ascii="Arial" w:eastAsia="Arial" w:hAnsi="Arial" w:cs="Arial"/>
              </w:rPr>
              <w:t xml:space="preserve"> advised that the college was below national average for high grades with a lot of variation across curriculum areas. </w:t>
            </w:r>
            <w:r w:rsidRPr="0072489B">
              <w:rPr>
                <w:rFonts w:ascii="Arial" w:eastAsia="Arial" w:hAnsi="Arial" w:cs="Arial"/>
              </w:rPr>
              <w:t>.</w:t>
            </w:r>
          </w:p>
          <w:p w:rsidR="001D2093" w:rsidRPr="0072489B" w:rsidRDefault="001D2093" w:rsidP="00D403C6">
            <w:pPr>
              <w:spacing w:line="276" w:lineRule="auto"/>
              <w:jc w:val="both"/>
              <w:rPr>
                <w:rFonts w:ascii="Arial" w:eastAsia="Arial" w:hAnsi="Arial" w:cs="Arial"/>
              </w:rPr>
            </w:pPr>
          </w:p>
          <w:p w:rsidR="00215C3A" w:rsidRPr="0072489B" w:rsidRDefault="00215C3A" w:rsidP="00215C3A">
            <w:pPr>
              <w:spacing w:line="276" w:lineRule="auto"/>
              <w:jc w:val="both"/>
              <w:rPr>
                <w:rFonts w:ascii="Arial" w:eastAsia="Arial" w:hAnsi="Arial" w:cs="Arial"/>
              </w:rPr>
            </w:pPr>
            <w:r w:rsidRPr="0072489B">
              <w:rPr>
                <w:rFonts w:ascii="Arial" w:eastAsia="Arial" w:hAnsi="Arial" w:cs="Arial"/>
              </w:rPr>
              <w:t>Governors</w:t>
            </w:r>
            <w:r w:rsidR="001D2093" w:rsidRPr="0072489B">
              <w:rPr>
                <w:rFonts w:ascii="Arial" w:eastAsia="Arial" w:hAnsi="Arial" w:cs="Arial"/>
              </w:rPr>
              <w:t xml:space="preserve"> questioned how big the sample was </w:t>
            </w:r>
            <w:r w:rsidRPr="0072489B">
              <w:rPr>
                <w:rFonts w:ascii="Arial" w:eastAsia="Arial" w:hAnsi="Arial" w:cs="Arial"/>
              </w:rPr>
              <w:t xml:space="preserve">that was used for the internal audit and were advised that it was between 10-20 learners. </w:t>
            </w:r>
          </w:p>
          <w:p w:rsidR="00215C3A" w:rsidRPr="0072489B" w:rsidRDefault="00215C3A" w:rsidP="00215C3A">
            <w:pPr>
              <w:spacing w:line="276" w:lineRule="auto"/>
              <w:jc w:val="both"/>
              <w:rPr>
                <w:rFonts w:ascii="Arial" w:eastAsia="Arial" w:hAnsi="Arial" w:cs="Arial"/>
              </w:rPr>
            </w:pPr>
          </w:p>
          <w:p w:rsidR="00215C3A" w:rsidRPr="0072489B" w:rsidRDefault="00215C3A" w:rsidP="00215C3A">
            <w:pPr>
              <w:spacing w:line="276" w:lineRule="auto"/>
              <w:jc w:val="both"/>
              <w:rPr>
                <w:rFonts w:ascii="Arial" w:eastAsia="Arial" w:hAnsi="Arial" w:cs="Arial"/>
              </w:rPr>
            </w:pPr>
            <w:r w:rsidRPr="0072489B">
              <w:rPr>
                <w:rFonts w:ascii="Arial" w:eastAsia="Arial" w:hAnsi="Arial" w:cs="Arial"/>
              </w:rPr>
              <w:t xml:space="preserve">2. </w:t>
            </w:r>
            <w:r w:rsidR="00EB48BE" w:rsidRPr="0072489B">
              <w:rPr>
                <w:rFonts w:ascii="Arial" w:eastAsia="Arial" w:hAnsi="Arial" w:cs="Arial"/>
              </w:rPr>
              <w:t>The risk ratings on ProMonitor d</w:t>
            </w:r>
            <w:r w:rsidRPr="0072489B">
              <w:rPr>
                <w:rFonts w:ascii="Arial" w:eastAsia="Arial" w:hAnsi="Arial" w:cs="Arial"/>
              </w:rPr>
              <w:t>id</w:t>
            </w:r>
            <w:r w:rsidR="00EB48BE" w:rsidRPr="0072489B">
              <w:rPr>
                <w:rFonts w:ascii="Arial" w:eastAsia="Arial" w:hAnsi="Arial" w:cs="Arial"/>
              </w:rPr>
              <w:t xml:space="preserve"> not always reflect low attendance and/or other </w:t>
            </w:r>
            <w:r w:rsidR="001F5FAA" w:rsidRPr="0072489B">
              <w:rPr>
                <w:rFonts w:ascii="Arial" w:eastAsia="Arial" w:hAnsi="Arial" w:cs="Arial"/>
              </w:rPr>
              <w:t>behavioral</w:t>
            </w:r>
            <w:r w:rsidR="00EB48BE" w:rsidRPr="0072489B">
              <w:rPr>
                <w:rFonts w:ascii="Arial" w:eastAsia="Arial" w:hAnsi="Arial" w:cs="Arial"/>
              </w:rPr>
              <w:t xml:space="preserve"> issues; there were no risk ratings for some students in the sample</w:t>
            </w:r>
            <w:r w:rsidRPr="0072489B">
              <w:rPr>
                <w:rFonts w:ascii="Arial" w:eastAsia="Arial" w:hAnsi="Arial" w:cs="Arial"/>
              </w:rPr>
              <w:t xml:space="preserve">. Mr. </w:t>
            </w:r>
            <w:r w:rsidR="0072489B" w:rsidRPr="0072489B">
              <w:rPr>
                <w:rFonts w:ascii="Arial" w:eastAsia="Arial" w:hAnsi="Arial" w:cs="Arial"/>
              </w:rPr>
              <w:t>C</w:t>
            </w:r>
            <w:r w:rsidRPr="0072489B">
              <w:rPr>
                <w:rFonts w:ascii="Arial" w:eastAsia="Arial" w:hAnsi="Arial" w:cs="Arial"/>
              </w:rPr>
              <w:t xml:space="preserve">reed advised that there had been delays in getting the system ready for the beginning of the academic year and the College needed to ensure that the systems were working properly. The </w:t>
            </w:r>
            <w:r w:rsidR="0072489B" w:rsidRPr="0072489B">
              <w:rPr>
                <w:rFonts w:ascii="Arial" w:eastAsia="Arial" w:hAnsi="Arial" w:cs="Arial"/>
              </w:rPr>
              <w:t xml:space="preserve">committee </w:t>
            </w:r>
            <w:r w:rsidRPr="0072489B">
              <w:rPr>
                <w:rFonts w:ascii="Arial" w:eastAsia="Arial" w:hAnsi="Arial" w:cs="Arial"/>
              </w:rPr>
              <w:t xml:space="preserve">noted that a positive management response had been received The Committee Chair asked that the Deputy </w:t>
            </w:r>
            <w:r w:rsidR="0072489B" w:rsidRPr="0072489B">
              <w:rPr>
                <w:rFonts w:ascii="Arial" w:eastAsia="Arial" w:hAnsi="Arial" w:cs="Arial"/>
              </w:rPr>
              <w:t>P</w:t>
            </w:r>
            <w:r w:rsidRPr="0072489B">
              <w:rPr>
                <w:rFonts w:ascii="Arial" w:eastAsia="Arial" w:hAnsi="Arial" w:cs="Arial"/>
              </w:rPr>
              <w:t>rincipal be made aware of the issues regarding attendance and retention and that the Quality and outcome committee have sight of the audit.</w:t>
            </w:r>
          </w:p>
          <w:p w:rsidR="00215C3A" w:rsidRPr="00215C3A" w:rsidRDefault="00215C3A" w:rsidP="00215C3A">
            <w:pPr>
              <w:spacing w:line="276" w:lineRule="auto"/>
              <w:jc w:val="both"/>
              <w:rPr>
                <w:rFonts w:ascii="Arial" w:eastAsia="Arial" w:hAnsi="Arial" w:cs="Arial"/>
                <w:color w:val="5B564D"/>
              </w:rPr>
            </w:pPr>
          </w:p>
          <w:p w:rsidR="00215C3A" w:rsidRPr="00215C3A" w:rsidRDefault="00215C3A" w:rsidP="00215C3A">
            <w:pPr>
              <w:spacing w:line="276" w:lineRule="auto"/>
              <w:jc w:val="both"/>
              <w:rPr>
                <w:rFonts w:ascii="Arial" w:eastAsia="Arial" w:hAnsi="Arial" w:cs="Arial"/>
                <w:b/>
                <w:color w:val="5B564D"/>
              </w:rPr>
            </w:pPr>
            <w:r w:rsidRPr="00215C3A">
              <w:rPr>
                <w:rFonts w:ascii="Arial" w:eastAsia="Arial" w:hAnsi="Arial" w:cs="Arial"/>
                <w:b/>
                <w:color w:val="5B564D"/>
              </w:rPr>
              <w:lastRenderedPageBreak/>
              <w:t xml:space="preserve">Action: Clerk </w:t>
            </w:r>
          </w:p>
          <w:p w:rsidR="00215C3A" w:rsidRPr="00215C3A" w:rsidRDefault="00215C3A" w:rsidP="00215C3A">
            <w:pPr>
              <w:spacing w:line="276" w:lineRule="auto"/>
              <w:jc w:val="both"/>
              <w:rPr>
                <w:rFonts w:ascii="Arial" w:eastAsia="Arial" w:hAnsi="Arial" w:cs="Arial"/>
                <w:color w:val="5B564D"/>
              </w:rPr>
            </w:pPr>
          </w:p>
          <w:p w:rsidR="00EB48BE" w:rsidRPr="0072489B" w:rsidRDefault="00215C3A" w:rsidP="00215C3A">
            <w:pPr>
              <w:spacing w:line="276" w:lineRule="auto"/>
              <w:jc w:val="both"/>
            </w:pPr>
            <w:r w:rsidRPr="00215C3A">
              <w:rPr>
                <w:rFonts w:ascii="Arial" w:eastAsia="Arial" w:hAnsi="Arial" w:cs="Arial"/>
                <w:color w:val="5B564D"/>
              </w:rPr>
              <w:t>3.</w:t>
            </w:r>
            <w:r w:rsidRPr="0072489B">
              <w:rPr>
                <w:rFonts w:ascii="Arial" w:eastAsia="Arial" w:hAnsi="Arial" w:cs="Arial"/>
              </w:rPr>
              <w:t xml:space="preserve"> The committee were advised that the college was below national average for high grades with a lot of variation across curriculum areas. It was auditors’ recommendations that </w:t>
            </w:r>
            <w:r w:rsidR="00EB48BE" w:rsidRPr="0072489B">
              <w:rPr>
                <w:rFonts w:ascii="Arial" w:eastAsia="Arial" w:hAnsi="Arial" w:cs="Arial"/>
              </w:rPr>
              <w:t xml:space="preserve">The College should: </w:t>
            </w:r>
          </w:p>
          <w:p w:rsidR="00EB48BE" w:rsidRPr="0072489B" w:rsidRDefault="00EB48BE" w:rsidP="00215C3A">
            <w:pPr>
              <w:numPr>
                <w:ilvl w:val="0"/>
                <w:numId w:val="7"/>
              </w:numPr>
              <w:spacing w:after="67" w:line="276" w:lineRule="auto"/>
              <w:ind w:hanging="360"/>
              <w:jc w:val="both"/>
            </w:pPr>
            <w:r w:rsidRPr="0072489B">
              <w:rPr>
                <w:rFonts w:ascii="Arial" w:eastAsia="Arial" w:hAnsi="Arial" w:cs="Arial"/>
              </w:rPr>
              <w:t xml:space="preserve">Investigate the variation in the achievement of high grades between curriculum areas and use the outcomes to inform quality improvement planning. </w:t>
            </w:r>
          </w:p>
          <w:p w:rsidR="00EB48BE" w:rsidRPr="0072489B" w:rsidRDefault="00EB48BE" w:rsidP="00215C3A">
            <w:pPr>
              <w:numPr>
                <w:ilvl w:val="0"/>
                <w:numId w:val="7"/>
              </w:numPr>
              <w:spacing w:after="52" w:line="276" w:lineRule="auto"/>
              <w:ind w:hanging="360"/>
              <w:jc w:val="both"/>
            </w:pPr>
            <w:r w:rsidRPr="0072489B">
              <w:rPr>
                <w:rFonts w:ascii="Arial" w:eastAsia="Arial" w:hAnsi="Arial" w:cs="Arial"/>
              </w:rPr>
              <w:t xml:space="preserve">Continue to ensure that English and Maths ‘skills gap tracking’ progress monitoring systems are in place which demonstrate the distance travelled by individual students.   </w:t>
            </w:r>
          </w:p>
          <w:p w:rsidR="00EB48BE" w:rsidRPr="0072489B" w:rsidRDefault="00EB48BE" w:rsidP="0072489B">
            <w:pPr>
              <w:pStyle w:val="ListParagraph"/>
              <w:numPr>
                <w:ilvl w:val="0"/>
                <w:numId w:val="9"/>
              </w:numPr>
              <w:spacing w:line="276" w:lineRule="auto"/>
              <w:jc w:val="both"/>
              <w:rPr>
                <w:rFonts w:ascii="Arial" w:eastAsia="Arial" w:hAnsi="Arial" w:cs="Arial"/>
              </w:rPr>
            </w:pPr>
            <w:r w:rsidRPr="0072489B">
              <w:rPr>
                <w:rFonts w:ascii="Arial" w:eastAsia="Arial" w:hAnsi="Arial" w:cs="Arial"/>
              </w:rPr>
              <w:t>Set targets for English and Maths achievement rates and the achievement of high grades in the appraisals of Heads of Faculty and course tutors.</w:t>
            </w:r>
          </w:p>
          <w:p w:rsidR="00D23BFA" w:rsidRPr="0072489B" w:rsidRDefault="00D23BFA" w:rsidP="00215C3A">
            <w:pPr>
              <w:spacing w:line="276" w:lineRule="auto"/>
              <w:jc w:val="both"/>
              <w:rPr>
                <w:rFonts w:ascii="Arial" w:eastAsia="Arial" w:hAnsi="Arial" w:cs="Arial"/>
              </w:rPr>
            </w:pPr>
          </w:p>
          <w:p w:rsidR="00D23BFA" w:rsidRPr="0072489B" w:rsidRDefault="00D23BFA" w:rsidP="00215C3A">
            <w:pPr>
              <w:spacing w:line="276" w:lineRule="auto"/>
              <w:jc w:val="both"/>
              <w:rPr>
                <w:rFonts w:ascii="Arial" w:eastAsia="Arial" w:hAnsi="Arial" w:cs="Arial"/>
              </w:rPr>
            </w:pPr>
            <w:r w:rsidRPr="0072489B">
              <w:rPr>
                <w:rFonts w:ascii="Arial" w:eastAsia="Arial" w:hAnsi="Arial" w:cs="Arial"/>
              </w:rPr>
              <w:t>The CF</w:t>
            </w:r>
            <w:r w:rsidR="0072489B" w:rsidRPr="0072489B">
              <w:rPr>
                <w:rFonts w:ascii="Arial" w:eastAsia="Arial" w:hAnsi="Arial" w:cs="Arial"/>
              </w:rPr>
              <w:t>O</w:t>
            </w:r>
            <w:r w:rsidRPr="0072489B">
              <w:rPr>
                <w:rFonts w:ascii="Arial" w:eastAsia="Arial" w:hAnsi="Arial" w:cs="Arial"/>
              </w:rPr>
              <w:t xml:space="preserve"> </w:t>
            </w:r>
            <w:r w:rsidR="0072489B" w:rsidRPr="0072489B">
              <w:rPr>
                <w:rFonts w:ascii="Arial" w:eastAsia="Arial" w:hAnsi="Arial" w:cs="Arial"/>
              </w:rPr>
              <w:t>provided the c</w:t>
            </w:r>
            <w:r w:rsidRPr="0072489B">
              <w:rPr>
                <w:rFonts w:ascii="Arial" w:eastAsia="Arial" w:hAnsi="Arial" w:cs="Arial"/>
              </w:rPr>
              <w:t xml:space="preserve">ommittee </w:t>
            </w:r>
            <w:r w:rsidR="0072489B" w:rsidRPr="0072489B">
              <w:rPr>
                <w:rFonts w:ascii="Arial" w:eastAsia="Arial" w:hAnsi="Arial" w:cs="Arial"/>
              </w:rPr>
              <w:t xml:space="preserve">with assurance advising </w:t>
            </w:r>
            <w:r w:rsidRPr="0072489B">
              <w:rPr>
                <w:rFonts w:ascii="Arial" w:eastAsia="Arial" w:hAnsi="Arial" w:cs="Arial"/>
              </w:rPr>
              <w:t xml:space="preserve">that </w:t>
            </w:r>
            <w:r w:rsidR="001F5FAA" w:rsidRPr="0072489B">
              <w:rPr>
                <w:rFonts w:ascii="Arial" w:eastAsia="Arial" w:hAnsi="Arial" w:cs="Arial"/>
              </w:rPr>
              <w:t>there</w:t>
            </w:r>
            <w:r w:rsidRPr="0072489B">
              <w:rPr>
                <w:rFonts w:ascii="Arial" w:eastAsia="Arial" w:hAnsi="Arial" w:cs="Arial"/>
              </w:rPr>
              <w:t xml:space="preserve"> was an increased focus on high grades and that the </w:t>
            </w:r>
            <w:r w:rsidR="001F5FAA" w:rsidRPr="0072489B">
              <w:rPr>
                <w:rFonts w:ascii="Arial" w:eastAsia="Arial" w:hAnsi="Arial" w:cs="Arial"/>
              </w:rPr>
              <w:t>business</w:t>
            </w:r>
            <w:r w:rsidRPr="0072489B">
              <w:rPr>
                <w:rFonts w:ascii="Arial" w:eastAsia="Arial" w:hAnsi="Arial" w:cs="Arial"/>
              </w:rPr>
              <w:t xml:space="preserve"> planning for next year was </w:t>
            </w:r>
            <w:r w:rsidR="0072489B" w:rsidRPr="0072489B">
              <w:rPr>
                <w:rFonts w:ascii="Arial" w:eastAsia="Arial" w:hAnsi="Arial" w:cs="Arial"/>
              </w:rPr>
              <w:t xml:space="preserve">looking </w:t>
            </w:r>
            <w:r w:rsidRPr="0072489B">
              <w:rPr>
                <w:rFonts w:ascii="Arial" w:eastAsia="Arial" w:hAnsi="Arial" w:cs="Arial"/>
              </w:rPr>
              <w:t xml:space="preserve"> at smaller classes and finding a more efficient way of delivering English and maths. </w:t>
            </w:r>
          </w:p>
          <w:p w:rsidR="00D23BFA" w:rsidRPr="0072489B" w:rsidRDefault="00D23BFA" w:rsidP="00215C3A">
            <w:pPr>
              <w:spacing w:line="276" w:lineRule="auto"/>
              <w:jc w:val="both"/>
              <w:rPr>
                <w:rFonts w:ascii="Arial" w:eastAsia="Arial" w:hAnsi="Arial" w:cs="Arial"/>
              </w:rPr>
            </w:pPr>
          </w:p>
          <w:p w:rsidR="00D23BFA" w:rsidRPr="0072489B" w:rsidRDefault="00D23BFA" w:rsidP="00215C3A">
            <w:pPr>
              <w:spacing w:line="276" w:lineRule="auto"/>
              <w:jc w:val="both"/>
              <w:rPr>
                <w:rFonts w:ascii="Arial" w:eastAsia="Arial" w:hAnsi="Arial" w:cs="Arial"/>
              </w:rPr>
            </w:pPr>
            <w:r w:rsidRPr="0072489B">
              <w:rPr>
                <w:rFonts w:ascii="Arial" w:eastAsia="Arial" w:hAnsi="Arial" w:cs="Arial"/>
              </w:rPr>
              <w:t xml:space="preserve">4. The </w:t>
            </w:r>
            <w:r w:rsidR="001F5FAA" w:rsidRPr="0072489B">
              <w:rPr>
                <w:rFonts w:ascii="Arial" w:eastAsia="Arial" w:hAnsi="Arial" w:cs="Arial"/>
              </w:rPr>
              <w:t>committee</w:t>
            </w:r>
            <w:r w:rsidRPr="0072489B">
              <w:rPr>
                <w:rFonts w:ascii="Arial" w:eastAsia="Arial" w:hAnsi="Arial" w:cs="Arial"/>
              </w:rPr>
              <w:t xml:space="preserve"> were </w:t>
            </w:r>
            <w:r w:rsidR="001F5FAA" w:rsidRPr="0072489B">
              <w:rPr>
                <w:rFonts w:ascii="Arial" w:eastAsia="Arial" w:hAnsi="Arial" w:cs="Arial"/>
              </w:rPr>
              <w:t>advised</w:t>
            </w:r>
            <w:r w:rsidRPr="0072489B">
              <w:rPr>
                <w:rFonts w:ascii="Arial" w:eastAsia="Arial" w:hAnsi="Arial" w:cs="Arial"/>
              </w:rPr>
              <w:t xml:space="preserve"> that the final </w:t>
            </w:r>
            <w:r w:rsidR="001F5FAA" w:rsidRPr="0072489B">
              <w:rPr>
                <w:rFonts w:ascii="Arial" w:eastAsia="Arial" w:hAnsi="Arial" w:cs="Arial"/>
              </w:rPr>
              <w:t>recommendation was</w:t>
            </w:r>
            <w:r w:rsidRPr="0072489B">
              <w:rPr>
                <w:rFonts w:ascii="Arial" w:eastAsia="Arial" w:hAnsi="Arial" w:cs="Arial"/>
              </w:rPr>
              <w:t xml:space="preserve"> a high recommendation and </w:t>
            </w:r>
            <w:r w:rsidR="001F5FAA" w:rsidRPr="0072489B">
              <w:rPr>
                <w:rFonts w:ascii="Arial" w:eastAsia="Arial" w:hAnsi="Arial" w:cs="Arial"/>
              </w:rPr>
              <w:t>related</w:t>
            </w:r>
            <w:r w:rsidRPr="0072489B">
              <w:rPr>
                <w:rFonts w:ascii="Arial" w:eastAsia="Arial" w:hAnsi="Arial" w:cs="Arial"/>
              </w:rPr>
              <w:t xml:space="preserve"> to record keeping</w:t>
            </w:r>
            <w:r w:rsidR="0072489B">
              <w:rPr>
                <w:rFonts w:ascii="Arial" w:eastAsia="Arial" w:hAnsi="Arial" w:cs="Arial"/>
              </w:rPr>
              <w:t xml:space="preserve"> as follows:</w:t>
            </w:r>
          </w:p>
          <w:p w:rsidR="00EB48BE" w:rsidRDefault="00EB48BE" w:rsidP="00EB48BE">
            <w:pPr>
              <w:rPr>
                <w:rFonts w:ascii="Arial" w:eastAsia="Arial" w:hAnsi="Arial" w:cs="Arial"/>
                <w:color w:val="5B564D"/>
                <w:sz w:val="18"/>
              </w:rPr>
            </w:pPr>
          </w:p>
          <w:p w:rsidR="00EB48BE" w:rsidRPr="0072489B" w:rsidRDefault="0072489B" w:rsidP="0072489B">
            <w:pPr>
              <w:spacing w:line="276" w:lineRule="auto"/>
              <w:jc w:val="both"/>
              <w:rPr>
                <w:rFonts w:ascii="Arial" w:eastAsia="Arial" w:hAnsi="Arial" w:cs="Arial"/>
              </w:rPr>
            </w:pPr>
            <w:r w:rsidRPr="0072489B">
              <w:rPr>
                <w:rFonts w:ascii="Arial" w:eastAsia="Arial" w:hAnsi="Arial" w:cs="Arial"/>
                <w:sz w:val="18"/>
              </w:rPr>
              <w:t>“</w:t>
            </w:r>
            <w:r w:rsidR="00EB48BE" w:rsidRPr="0072489B">
              <w:rPr>
                <w:rFonts w:ascii="Arial" w:eastAsia="Arial" w:hAnsi="Arial" w:cs="Arial"/>
              </w:rPr>
              <w:t xml:space="preserve">The College moved to a single learner management information system in 2018/19, adopting the former Knowsley Community College system, ‘ProSolution’.  This led to some delay in the setting-up of registers for English and Maths in the autumn term and any subsequent adjustments which were made. </w:t>
            </w:r>
            <w:r w:rsidR="00EB48BE" w:rsidRPr="0072489B">
              <w:rPr>
                <w:rFonts w:ascii="Arial" w:eastAsia="Segoe UI Symbol" w:hAnsi="Arial" w:cs="Arial"/>
              </w:rPr>
              <w:t>•</w:t>
            </w:r>
            <w:r w:rsidR="00EB48BE" w:rsidRPr="0072489B">
              <w:rPr>
                <w:rFonts w:ascii="Arial" w:eastAsia="Arial" w:hAnsi="Arial" w:cs="Arial"/>
              </w:rPr>
              <w:t xml:space="preserve"> </w:t>
            </w:r>
            <w:r w:rsidR="00EB48BE" w:rsidRPr="0072489B">
              <w:rPr>
                <w:rFonts w:ascii="Arial" w:eastAsia="Arial" w:hAnsi="Arial" w:cs="Arial"/>
              </w:rPr>
              <w:tab/>
              <w:t>In some cases, the student’s qualifications on entry have not been correctly entered into ProMonitor and they did not match the PLR.</w:t>
            </w:r>
            <w:r w:rsidRPr="0072489B">
              <w:rPr>
                <w:rFonts w:ascii="Arial" w:eastAsia="Arial" w:hAnsi="Arial" w:cs="Arial"/>
              </w:rPr>
              <w:t>”</w:t>
            </w:r>
          </w:p>
          <w:p w:rsidR="00B70C66" w:rsidRPr="0072489B" w:rsidRDefault="00B70C66" w:rsidP="0072489B">
            <w:pPr>
              <w:spacing w:line="276" w:lineRule="auto"/>
              <w:jc w:val="both"/>
              <w:rPr>
                <w:rFonts w:ascii="Arial" w:eastAsia="Arial" w:hAnsi="Arial" w:cs="Arial"/>
              </w:rPr>
            </w:pPr>
          </w:p>
          <w:p w:rsidR="00B70C66" w:rsidRPr="0072489B" w:rsidRDefault="00B70C66" w:rsidP="0072489B">
            <w:pPr>
              <w:spacing w:line="276" w:lineRule="auto"/>
              <w:jc w:val="both"/>
              <w:rPr>
                <w:rFonts w:ascii="Arial" w:eastAsia="Arial" w:hAnsi="Arial" w:cs="Arial"/>
              </w:rPr>
            </w:pPr>
            <w:r w:rsidRPr="0072489B">
              <w:rPr>
                <w:rFonts w:ascii="Arial" w:eastAsia="Arial" w:hAnsi="Arial" w:cs="Arial"/>
              </w:rPr>
              <w:t xml:space="preserve">Governors </w:t>
            </w:r>
            <w:r w:rsidR="0072489B" w:rsidRPr="0072489B">
              <w:rPr>
                <w:rFonts w:ascii="Arial" w:eastAsia="Arial" w:hAnsi="Arial" w:cs="Arial"/>
              </w:rPr>
              <w:t>a</w:t>
            </w:r>
            <w:r w:rsidRPr="0072489B">
              <w:rPr>
                <w:rFonts w:ascii="Arial" w:eastAsia="Arial" w:hAnsi="Arial" w:cs="Arial"/>
              </w:rPr>
              <w:t>dvised that that they wished to receives assurance that the MIS</w:t>
            </w:r>
            <w:r w:rsidR="0072489B" w:rsidRPr="0072489B">
              <w:rPr>
                <w:rFonts w:ascii="Arial" w:eastAsia="Arial" w:hAnsi="Arial" w:cs="Arial"/>
              </w:rPr>
              <w:t>/Prosolution</w:t>
            </w:r>
            <w:r w:rsidRPr="0072489B">
              <w:rPr>
                <w:rFonts w:ascii="Arial" w:eastAsia="Arial" w:hAnsi="Arial" w:cs="Arial"/>
              </w:rPr>
              <w:t xml:space="preserve"> system was working well, ready for September and that there i</w:t>
            </w:r>
            <w:r w:rsidR="0072489B" w:rsidRPr="0072489B">
              <w:rPr>
                <w:rFonts w:ascii="Arial" w:eastAsia="Arial" w:hAnsi="Arial" w:cs="Arial"/>
              </w:rPr>
              <w:t>s</w:t>
            </w:r>
            <w:r w:rsidRPr="0072489B">
              <w:rPr>
                <w:rFonts w:ascii="Arial" w:eastAsia="Arial" w:hAnsi="Arial" w:cs="Arial"/>
              </w:rPr>
              <w:t xml:space="preserve"> 100% compliance. They </w:t>
            </w:r>
            <w:r w:rsidR="0072489B" w:rsidRPr="0072489B">
              <w:rPr>
                <w:rFonts w:ascii="Arial" w:eastAsia="Arial" w:hAnsi="Arial" w:cs="Arial"/>
              </w:rPr>
              <w:t>a</w:t>
            </w:r>
            <w:r w:rsidRPr="0072489B">
              <w:rPr>
                <w:rFonts w:ascii="Arial" w:eastAsia="Arial" w:hAnsi="Arial" w:cs="Arial"/>
              </w:rPr>
              <w:t>sked to receive a report on this at the first meeting in the autumn term</w:t>
            </w:r>
          </w:p>
          <w:p w:rsidR="00D330C1" w:rsidRPr="0072489B" w:rsidRDefault="00B70C66" w:rsidP="0072489B">
            <w:pPr>
              <w:spacing w:line="276" w:lineRule="auto"/>
              <w:jc w:val="both"/>
              <w:rPr>
                <w:rFonts w:ascii="Arial" w:eastAsia="Arial" w:hAnsi="Arial" w:cs="Arial"/>
              </w:rPr>
            </w:pPr>
            <w:r w:rsidRPr="0072489B">
              <w:rPr>
                <w:rFonts w:ascii="Arial" w:eastAsia="Arial" w:hAnsi="Arial" w:cs="Arial"/>
                <w:b/>
              </w:rPr>
              <w:t xml:space="preserve">ACTION:CFO </w:t>
            </w:r>
          </w:p>
          <w:p w:rsidR="00D330C1" w:rsidRPr="009C3D96" w:rsidRDefault="00D330C1">
            <w:pPr>
              <w:rPr>
                <w:rFonts w:ascii="Arial" w:eastAsia="Calibri" w:hAnsi="Arial" w:cs="Arial"/>
              </w:rPr>
            </w:pPr>
          </w:p>
        </w:tc>
      </w:tr>
      <w:tr w:rsidR="009C3D96" w:rsidTr="0072489B">
        <w:trPr>
          <w:jc w:val="center"/>
        </w:trPr>
        <w:tc>
          <w:tcPr>
            <w:tcW w:w="0" w:type="auto"/>
          </w:tcPr>
          <w:p w:rsidR="009C3D96" w:rsidRPr="00820B53" w:rsidRDefault="009C3D96">
            <w:pPr>
              <w:rPr>
                <w:rFonts w:ascii="Arial" w:eastAsia="Calibri" w:hAnsi="Arial" w:cs="Arial"/>
                <w:b/>
              </w:rPr>
            </w:pPr>
          </w:p>
        </w:tc>
        <w:tc>
          <w:tcPr>
            <w:tcW w:w="0" w:type="auto"/>
            <w:tcMar>
              <w:left w:w="300" w:type="dxa"/>
            </w:tcMar>
          </w:tcPr>
          <w:p w:rsidR="009C3D96" w:rsidRDefault="009C3D96">
            <w:pPr>
              <w:rPr>
                <w:rFonts w:ascii="Arial" w:eastAsia="Calibri" w:hAnsi="Arial" w:cs="Arial"/>
              </w:rPr>
            </w:pPr>
            <w:r w:rsidRPr="009C3D96">
              <w:rPr>
                <w:rFonts w:ascii="Arial" w:eastAsia="Calibri" w:hAnsi="Arial" w:cs="Arial"/>
              </w:rPr>
              <w:t>6.3 IT Data Security, Infrastructure &amp; Disaster Recovery</w:t>
            </w:r>
          </w:p>
          <w:p w:rsidR="00293225" w:rsidRDefault="00293225">
            <w:pPr>
              <w:rPr>
                <w:rFonts w:ascii="Arial" w:eastAsia="Calibri" w:hAnsi="Arial" w:cs="Arial"/>
              </w:rPr>
            </w:pPr>
          </w:p>
          <w:p w:rsidR="00293225" w:rsidRPr="00455EEF" w:rsidRDefault="00A95AAF" w:rsidP="00695384">
            <w:pPr>
              <w:spacing w:line="276" w:lineRule="auto"/>
              <w:jc w:val="both"/>
              <w:rPr>
                <w:rFonts w:ascii="Arial" w:hAnsi="Arial" w:cs="Arial"/>
              </w:rPr>
            </w:pPr>
            <w:r w:rsidRPr="0072489B">
              <w:rPr>
                <w:rFonts w:ascii="Arial" w:hAnsi="Arial" w:cs="Arial"/>
              </w:rPr>
              <w:t xml:space="preserve">The </w:t>
            </w:r>
            <w:r w:rsidR="00293225" w:rsidRPr="0072489B">
              <w:rPr>
                <w:rFonts w:ascii="Arial" w:hAnsi="Arial" w:cs="Arial"/>
              </w:rPr>
              <w:t xml:space="preserve">Audit committee noted that the </w:t>
            </w:r>
            <w:r w:rsidRPr="0072489B">
              <w:rPr>
                <w:rFonts w:ascii="Arial" w:hAnsi="Arial" w:cs="Arial"/>
              </w:rPr>
              <w:t xml:space="preserve">review sought to provide assurance that </w:t>
            </w:r>
            <w:r w:rsidR="00293225" w:rsidRPr="0072489B">
              <w:rPr>
                <w:rFonts w:ascii="Arial" w:hAnsi="Arial" w:cs="Arial"/>
              </w:rPr>
              <w:t xml:space="preserve">the </w:t>
            </w:r>
            <w:r w:rsidRPr="0072489B">
              <w:rPr>
                <w:rFonts w:ascii="Arial" w:hAnsi="Arial" w:cs="Arial"/>
              </w:rPr>
              <w:t xml:space="preserve">IT data security and management policies and procedures in place </w:t>
            </w:r>
            <w:r w:rsidR="00272D59" w:rsidRPr="0072489B">
              <w:rPr>
                <w:rFonts w:ascii="Arial" w:hAnsi="Arial" w:cs="Arial"/>
              </w:rPr>
              <w:t xml:space="preserve">were </w:t>
            </w:r>
            <w:r w:rsidRPr="0072489B">
              <w:rPr>
                <w:rFonts w:ascii="Arial" w:hAnsi="Arial" w:cs="Arial"/>
              </w:rPr>
              <w:t xml:space="preserve">appropriate to protect the College from the loss of data.  </w:t>
            </w:r>
            <w:r w:rsidR="00272D59" w:rsidRPr="0072489B">
              <w:rPr>
                <w:rFonts w:ascii="Arial" w:hAnsi="Arial" w:cs="Arial"/>
              </w:rPr>
              <w:t xml:space="preserve">Auditors </w:t>
            </w:r>
            <w:r w:rsidR="001F5FAA" w:rsidRPr="0072489B">
              <w:rPr>
                <w:rFonts w:ascii="Arial" w:hAnsi="Arial" w:cs="Arial"/>
              </w:rPr>
              <w:t>advised</w:t>
            </w:r>
            <w:r w:rsidR="00272D59" w:rsidRPr="0072489B">
              <w:rPr>
                <w:rFonts w:ascii="Arial" w:hAnsi="Arial" w:cs="Arial"/>
              </w:rPr>
              <w:t xml:space="preserve"> </w:t>
            </w:r>
            <w:r w:rsidR="0072489B" w:rsidRPr="0072489B">
              <w:rPr>
                <w:rFonts w:ascii="Arial" w:hAnsi="Arial" w:cs="Arial"/>
              </w:rPr>
              <w:t>the</w:t>
            </w:r>
            <w:r w:rsidR="00272D59" w:rsidRPr="0072489B">
              <w:rPr>
                <w:rFonts w:ascii="Arial" w:hAnsi="Arial" w:cs="Arial"/>
              </w:rPr>
              <w:t xml:space="preserve"> committee that they were </w:t>
            </w:r>
            <w:r w:rsidRPr="0072489B">
              <w:rPr>
                <w:rFonts w:ascii="Arial" w:hAnsi="Arial" w:cs="Arial"/>
              </w:rPr>
              <w:t xml:space="preserve">able to provide the Audit Committee with </w:t>
            </w:r>
            <w:r w:rsidRPr="0072489B">
              <w:rPr>
                <w:rFonts w:ascii="Arial" w:eastAsia="Arial" w:hAnsi="Arial" w:cs="Arial"/>
                <w:b/>
              </w:rPr>
              <w:t>Substantial Assurance</w:t>
            </w:r>
            <w:r w:rsidRPr="0072489B">
              <w:rPr>
                <w:rFonts w:ascii="Arial" w:hAnsi="Arial" w:cs="Arial"/>
              </w:rPr>
              <w:t xml:space="preserve"> that the areas of the control environment tested during the audit </w:t>
            </w:r>
            <w:r w:rsidR="00272D59" w:rsidRPr="0072489B">
              <w:rPr>
                <w:rFonts w:ascii="Arial" w:hAnsi="Arial" w:cs="Arial"/>
              </w:rPr>
              <w:t xml:space="preserve">were </w:t>
            </w:r>
            <w:r w:rsidRPr="0072489B">
              <w:rPr>
                <w:rFonts w:ascii="Arial" w:hAnsi="Arial" w:cs="Arial"/>
              </w:rPr>
              <w:t>designed and operating effectively with no significant weaknesses.</w:t>
            </w:r>
            <w:r w:rsidR="00293225" w:rsidRPr="0072489B">
              <w:rPr>
                <w:rFonts w:ascii="Arial" w:hAnsi="Arial" w:cs="Arial"/>
              </w:rPr>
              <w:t xml:space="preserve"> The </w:t>
            </w:r>
            <w:r w:rsidR="00695384">
              <w:rPr>
                <w:rFonts w:ascii="Arial" w:hAnsi="Arial" w:cs="Arial"/>
              </w:rPr>
              <w:t>committee noted that there were 5</w:t>
            </w:r>
            <w:r w:rsidR="00293225" w:rsidRPr="0072489B">
              <w:rPr>
                <w:rFonts w:ascii="Arial" w:hAnsi="Arial" w:cs="Arial"/>
              </w:rPr>
              <w:t xml:space="preserve"> recommendations made</w:t>
            </w:r>
            <w:r w:rsidR="00695384">
              <w:rPr>
                <w:rFonts w:ascii="Arial" w:hAnsi="Arial" w:cs="Arial"/>
              </w:rPr>
              <w:t xml:space="preserve">, 4 low and 1 advisory. In relation to the firewall </w:t>
            </w:r>
            <w:r w:rsidR="00293225" w:rsidRPr="00455EEF">
              <w:rPr>
                <w:rFonts w:ascii="Arial" w:hAnsi="Arial" w:cs="Arial"/>
              </w:rPr>
              <w:t xml:space="preserve">Governors asked about </w:t>
            </w:r>
            <w:r w:rsidR="0072489B">
              <w:rPr>
                <w:rFonts w:ascii="Arial" w:hAnsi="Arial" w:cs="Arial"/>
              </w:rPr>
              <w:t>the</w:t>
            </w:r>
            <w:r w:rsidR="00293225" w:rsidRPr="00455EEF">
              <w:rPr>
                <w:rFonts w:ascii="Arial" w:hAnsi="Arial" w:cs="Arial"/>
              </w:rPr>
              <w:t xml:space="preserve"> configuration</w:t>
            </w:r>
            <w:r w:rsidR="00695384">
              <w:rPr>
                <w:rFonts w:ascii="Arial" w:hAnsi="Arial" w:cs="Arial"/>
              </w:rPr>
              <w:t xml:space="preserve"> and that it be</w:t>
            </w:r>
            <w:r w:rsidR="00293225" w:rsidRPr="00455EEF">
              <w:rPr>
                <w:rFonts w:ascii="Arial" w:hAnsi="Arial" w:cs="Arial"/>
              </w:rPr>
              <w:t xml:space="preserve"> </w:t>
            </w:r>
            <w:r w:rsidR="00455EEF" w:rsidRPr="00455EEF">
              <w:rPr>
                <w:rFonts w:ascii="Arial" w:hAnsi="Arial" w:cs="Arial"/>
              </w:rPr>
              <w:t>reviewed</w:t>
            </w:r>
            <w:r w:rsidR="00293225" w:rsidRPr="00455EEF">
              <w:rPr>
                <w:rFonts w:ascii="Arial" w:hAnsi="Arial" w:cs="Arial"/>
              </w:rPr>
              <w:t xml:space="preserve"> urgently.</w:t>
            </w:r>
          </w:p>
          <w:p w:rsidR="00293225" w:rsidRPr="00455EEF" w:rsidRDefault="00293225" w:rsidP="00455EEF">
            <w:pPr>
              <w:spacing w:after="62" w:line="276" w:lineRule="auto"/>
              <w:ind w:left="57"/>
              <w:jc w:val="both"/>
              <w:rPr>
                <w:rFonts w:ascii="Arial" w:hAnsi="Arial" w:cs="Arial"/>
                <w:b/>
              </w:rPr>
            </w:pPr>
            <w:r w:rsidRPr="00455EEF">
              <w:rPr>
                <w:rFonts w:ascii="Arial" w:hAnsi="Arial" w:cs="Arial"/>
                <w:b/>
              </w:rPr>
              <w:t>ACTION:CFO</w:t>
            </w:r>
          </w:p>
          <w:p w:rsidR="00293225" w:rsidRDefault="00293225" w:rsidP="0072489B">
            <w:pPr>
              <w:spacing w:after="62"/>
              <w:ind w:left="1"/>
            </w:pPr>
          </w:p>
          <w:p w:rsidR="0039346D" w:rsidRPr="0072489B" w:rsidRDefault="0039346D" w:rsidP="0072489B">
            <w:pPr>
              <w:spacing w:line="276" w:lineRule="auto"/>
              <w:ind w:left="1"/>
              <w:jc w:val="both"/>
              <w:rPr>
                <w:rFonts w:ascii="Arial" w:eastAsia="Calibri" w:hAnsi="Arial" w:cs="Arial"/>
              </w:rPr>
            </w:pPr>
          </w:p>
        </w:tc>
      </w:tr>
      <w:tr w:rsidR="009C3D96" w:rsidTr="009C3D96">
        <w:trPr>
          <w:cantSplit/>
          <w:jc w:val="center"/>
        </w:trPr>
        <w:tc>
          <w:tcPr>
            <w:tcW w:w="0" w:type="auto"/>
          </w:tcPr>
          <w:p w:rsidR="009C3D96" w:rsidRPr="00820B53" w:rsidRDefault="009C3D96">
            <w:pPr>
              <w:rPr>
                <w:rFonts w:ascii="Arial" w:eastAsia="Calibri" w:hAnsi="Arial" w:cs="Arial"/>
                <w:b/>
              </w:rPr>
            </w:pPr>
            <w:r w:rsidRPr="00820B53">
              <w:rPr>
                <w:rFonts w:ascii="Arial" w:eastAsia="Calibri" w:hAnsi="Arial" w:cs="Arial"/>
                <w:b/>
              </w:rPr>
              <w:t>7</w:t>
            </w:r>
          </w:p>
        </w:tc>
        <w:tc>
          <w:tcPr>
            <w:tcW w:w="0" w:type="auto"/>
            <w:tcMar>
              <w:left w:w="20" w:type="dxa"/>
            </w:tcMar>
          </w:tcPr>
          <w:p w:rsidR="009C3D96" w:rsidRDefault="009C3D96">
            <w:pPr>
              <w:rPr>
                <w:rFonts w:ascii="Arial" w:eastAsia="Calibri" w:hAnsi="Arial" w:cs="Arial"/>
                <w:b/>
                <w:i/>
              </w:rPr>
            </w:pPr>
            <w:r w:rsidRPr="009C3D96">
              <w:rPr>
                <w:rFonts w:ascii="Arial" w:eastAsia="Calibri" w:hAnsi="Arial" w:cs="Arial"/>
              </w:rPr>
              <w:t xml:space="preserve"> </w:t>
            </w:r>
            <w:r w:rsidRPr="00820B53">
              <w:rPr>
                <w:rFonts w:ascii="Arial" w:eastAsia="Calibri" w:hAnsi="Arial" w:cs="Arial"/>
                <w:b/>
              </w:rPr>
              <w:t>Consultation with Auditors in the absence of College Officers</w:t>
            </w:r>
            <w:r w:rsidRPr="00820B53">
              <w:rPr>
                <w:rFonts w:ascii="Arial" w:eastAsia="Calibri" w:hAnsi="Arial" w:cs="Arial"/>
                <w:b/>
              </w:rPr>
              <w:br/>
            </w:r>
            <w:r w:rsidRPr="00820B53">
              <w:rPr>
                <w:rFonts w:ascii="Arial" w:eastAsia="Calibri" w:hAnsi="Arial" w:cs="Arial"/>
                <w:b/>
                <w:i/>
              </w:rPr>
              <w:t>should it be required</w:t>
            </w:r>
          </w:p>
          <w:p w:rsidR="00293225" w:rsidRDefault="00293225">
            <w:pPr>
              <w:rPr>
                <w:rFonts w:ascii="Arial" w:eastAsia="Calibri" w:hAnsi="Arial" w:cs="Arial"/>
                <w:b/>
                <w:i/>
              </w:rPr>
            </w:pPr>
          </w:p>
          <w:p w:rsidR="00293225" w:rsidRPr="00820B53" w:rsidRDefault="00293225">
            <w:pPr>
              <w:rPr>
                <w:rFonts w:ascii="Arial" w:eastAsia="Calibri" w:hAnsi="Arial" w:cs="Arial"/>
                <w:b/>
              </w:rPr>
            </w:pPr>
            <w:r>
              <w:rPr>
                <w:rFonts w:ascii="Arial" w:eastAsia="Calibri" w:hAnsi="Arial" w:cs="Arial"/>
                <w:b/>
                <w:i/>
              </w:rPr>
              <w:t xml:space="preserve">This was not required. </w:t>
            </w:r>
          </w:p>
        </w:tc>
      </w:tr>
      <w:tr w:rsidR="009C3D96" w:rsidTr="009C3D96">
        <w:trPr>
          <w:cantSplit/>
          <w:jc w:val="center"/>
        </w:trPr>
        <w:tc>
          <w:tcPr>
            <w:tcW w:w="0" w:type="auto"/>
          </w:tcPr>
          <w:p w:rsidR="009C3D96" w:rsidRPr="00820B53" w:rsidRDefault="009C3D96">
            <w:pPr>
              <w:rPr>
                <w:rFonts w:ascii="Arial" w:eastAsia="Calibri" w:hAnsi="Arial" w:cs="Arial"/>
                <w:b/>
              </w:rPr>
            </w:pPr>
            <w:r w:rsidRPr="00820B53">
              <w:rPr>
                <w:rFonts w:ascii="Arial" w:eastAsia="Calibri" w:hAnsi="Arial" w:cs="Arial"/>
                <w:b/>
              </w:rPr>
              <w:lastRenderedPageBreak/>
              <w:t>8</w:t>
            </w:r>
          </w:p>
        </w:tc>
        <w:tc>
          <w:tcPr>
            <w:tcW w:w="0" w:type="auto"/>
            <w:tcMar>
              <w:left w:w="20" w:type="dxa"/>
            </w:tcMar>
          </w:tcPr>
          <w:p w:rsidR="009C3D96" w:rsidRDefault="00820B53">
            <w:pPr>
              <w:rPr>
                <w:rFonts w:ascii="Arial" w:eastAsia="Calibri" w:hAnsi="Arial" w:cs="Arial"/>
                <w:b/>
              </w:rPr>
            </w:pPr>
            <w:r w:rsidRPr="00820B53">
              <w:rPr>
                <w:rFonts w:ascii="Arial" w:eastAsia="Calibri" w:hAnsi="Arial" w:cs="Arial"/>
                <w:b/>
              </w:rPr>
              <w:t xml:space="preserve"> INTERNAL AUDIT RECOMMENDATION TRACKER</w:t>
            </w:r>
          </w:p>
          <w:p w:rsidR="00293225" w:rsidRDefault="00293225">
            <w:pPr>
              <w:rPr>
                <w:rFonts w:ascii="Arial" w:eastAsia="Calibri" w:hAnsi="Arial" w:cs="Arial"/>
                <w:b/>
              </w:rPr>
            </w:pPr>
          </w:p>
          <w:p w:rsidR="00DD3FB6" w:rsidRDefault="00293225" w:rsidP="001F5FAA">
            <w:pPr>
              <w:spacing w:line="276" w:lineRule="auto"/>
              <w:jc w:val="both"/>
              <w:rPr>
                <w:rFonts w:ascii="Arial" w:eastAsia="Calibri" w:hAnsi="Arial" w:cs="Arial"/>
              </w:rPr>
            </w:pPr>
            <w:r w:rsidRPr="00293225">
              <w:rPr>
                <w:rFonts w:ascii="Arial" w:eastAsia="Calibri" w:hAnsi="Arial" w:cs="Arial"/>
              </w:rPr>
              <w:t xml:space="preserve">The committee were informed that 4 recommendations had been </w:t>
            </w:r>
            <w:r w:rsidR="001F5FAA" w:rsidRPr="00293225">
              <w:rPr>
                <w:rFonts w:ascii="Arial" w:eastAsia="Calibri" w:hAnsi="Arial" w:cs="Arial"/>
              </w:rPr>
              <w:t>completed</w:t>
            </w:r>
            <w:r w:rsidR="002D766F">
              <w:rPr>
                <w:rFonts w:ascii="Arial" w:eastAsia="Calibri" w:hAnsi="Arial" w:cs="Arial"/>
              </w:rPr>
              <w:t xml:space="preserve"> and </w:t>
            </w:r>
            <w:r w:rsidRPr="00293225">
              <w:rPr>
                <w:rFonts w:ascii="Arial" w:eastAsia="Calibri" w:hAnsi="Arial" w:cs="Arial"/>
              </w:rPr>
              <w:t>that there was</w:t>
            </w:r>
            <w:r w:rsidR="002D766F">
              <w:rPr>
                <w:rFonts w:ascii="Arial" w:eastAsia="Calibri" w:hAnsi="Arial" w:cs="Arial"/>
              </w:rPr>
              <w:t xml:space="preserve"> one </w:t>
            </w:r>
            <w:r w:rsidRPr="00293225">
              <w:rPr>
                <w:rFonts w:ascii="Arial" w:eastAsia="Calibri" w:hAnsi="Arial" w:cs="Arial"/>
              </w:rPr>
              <w:t>incomplete recommendation re</w:t>
            </w:r>
            <w:r>
              <w:rPr>
                <w:rFonts w:ascii="Arial" w:eastAsia="Calibri" w:hAnsi="Arial" w:cs="Arial"/>
              </w:rPr>
              <w:t>g</w:t>
            </w:r>
            <w:r w:rsidRPr="00293225">
              <w:rPr>
                <w:rFonts w:ascii="Arial" w:eastAsia="Calibri" w:hAnsi="Arial" w:cs="Arial"/>
              </w:rPr>
              <w:t>a</w:t>
            </w:r>
            <w:r>
              <w:rPr>
                <w:rFonts w:ascii="Arial" w:eastAsia="Calibri" w:hAnsi="Arial" w:cs="Arial"/>
              </w:rPr>
              <w:t>r</w:t>
            </w:r>
            <w:r w:rsidRPr="00293225">
              <w:rPr>
                <w:rFonts w:ascii="Arial" w:eastAsia="Calibri" w:hAnsi="Arial" w:cs="Arial"/>
              </w:rPr>
              <w:t>ding Apprenticeships</w:t>
            </w:r>
            <w:r w:rsidR="00DD3FB6">
              <w:rPr>
                <w:rFonts w:ascii="Arial" w:eastAsia="Calibri" w:hAnsi="Arial" w:cs="Arial"/>
              </w:rPr>
              <w:t xml:space="preserve">. Governors questioned and </w:t>
            </w:r>
            <w:r w:rsidR="001F5FAA">
              <w:rPr>
                <w:rFonts w:ascii="Arial" w:eastAsia="Calibri" w:hAnsi="Arial" w:cs="Arial"/>
              </w:rPr>
              <w:t>received</w:t>
            </w:r>
            <w:r w:rsidR="00DD3FB6">
              <w:rPr>
                <w:rFonts w:ascii="Arial" w:eastAsia="Calibri" w:hAnsi="Arial" w:cs="Arial"/>
              </w:rPr>
              <w:t xml:space="preserve"> clarification regarding the issues surrounding the </w:t>
            </w:r>
            <w:r w:rsidR="001F5FAA">
              <w:rPr>
                <w:rFonts w:ascii="Arial" w:eastAsia="Calibri" w:hAnsi="Arial" w:cs="Arial"/>
              </w:rPr>
              <w:t>calculation</w:t>
            </w:r>
            <w:r w:rsidR="00DD3FB6">
              <w:rPr>
                <w:rFonts w:ascii="Arial" w:eastAsia="Calibri" w:hAnsi="Arial" w:cs="Arial"/>
              </w:rPr>
              <w:t xml:space="preserve"> of the 20% of the job training element. </w:t>
            </w:r>
          </w:p>
          <w:p w:rsidR="001F5FAA" w:rsidRDefault="001F5FAA" w:rsidP="001F5FAA">
            <w:pPr>
              <w:spacing w:line="276" w:lineRule="auto"/>
              <w:jc w:val="both"/>
              <w:rPr>
                <w:rFonts w:ascii="Arial" w:eastAsia="Calibri" w:hAnsi="Arial" w:cs="Arial"/>
              </w:rPr>
            </w:pPr>
          </w:p>
          <w:p w:rsidR="00293225" w:rsidRDefault="00DD3FB6" w:rsidP="001F5FAA">
            <w:pPr>
              <w:spacing w:line="276" w:lineRule="auto"/>
              <w:jc w:val="both"/>
              <w:rPr>
                <w:rFonts w:ascii="Arial" w:eastAsia="Calibri" w:hAnsi="Arial" w:cs="Arial"/>
                <w:b/>
              </w:rPr>
            </w:pPr>
            <w:r w:rsidRPr="00DD3FB6">
              <w:rPr>
                <w:rFonts w:ascii="Arial" w:eastAsia="Calibri" w:hAnsi="Arial" w:cs="Arial"/>
                <w:b/>
              </w:rPr>
              <w:t xml:space="preserve">15.25 M J Creed left the meeting. </w:t>
            </w:r>
            <w:r w:rsidR="00293225" w:rsidRPr="00DD3FB6">
              <w:rPr>
                <w:rFonts w:ascii="Arial" w:eastAsia="Calibri" w:hAnsi="Arial" w:cs="Arial"/>
                <w:b/>
              </w:rPr>
              <w:t xml:space="preserve"> </w:t>
            </w:r>
          </w:p>
          <w:p w:rsidR="00DD3FB6" w:rsidRDefault="00DD3FB6" w:rsidP="001F5FAA">
            <w:pPr>
              <w:spacing w:line="276" w:lineRule="auto"/>
              <w:jc w:val="both"/>
              <w:rPr>
                <w:rFonts w:ascii="Arial" w:eastAsia="Calibri" w:hAnsi="Arial" w:cs="Arial"/>
                <w:b/>
              </w:rPr>
            </w:pPr>
          </w:p>
          <w:p w:rsidR="00DD3FB6" w:rsidRPr="00DD3FB6" w:rsidRDefault="00DD3FB6" w:rsidP="001F5FAA">
            <w:pPr>
              <w:spacing w:line="276" w:lineRule="auto"/>
              <w:jc w:val="both"/>
              <w:rPr>
                <w:rFonts w:ascii="Arial" w:eastAsia="Calibri" w:hAnsi="Arial" w:cs="Arial"/>
              </w:rPr>
            </w:pPr>
            <w:r w:rsidRPr="00DD3FB6">
              <w:rPr>
                <w:rFonts w:ascii="Arial" w:eastAsia="Calibri" w:hAnsi="Arial" w:cs="Arial"/>
              </w:rPr>
              <w:t xml:space="preserve">The internal audit recommendation tracker was duly noted by the committee. </w:t>
            </w:r>
          </w:p>
          <w:p w:rsidR="00DD3FB6" w:rsidRPr="00DD3FB6" w:rsidRDefault="00DD3FB6" w:rsidP="002D766F">
            <w:pPr>
              <w:rPr>
                <w:rFonts w:ascii="Arial" w:eastAsia="Calibri" w:hAnsi="Arial" w:cs="Arial"/>
                <w:b/>
              </w:rPr>
            </w:pPr>
          </w:p>
        </w:tc>
      </w:tr>
      <w:tr w:rsidR="009C3D96" w:rsidTr="009C3D96">
        <w:trPr>
          <w:cantSplit/>
          <w:jc w:val="center"/>
        </w:trPr>
        <w:tc>
          <w:tcPr>
            <w:tcW w:w="0" w:type="auto"/>
          </w:tcPr>
          <w:p w:rsidR="009C3D96" w:rsidRPr="00820B53" w:rsidRDefault="009C3D96">
            <w:pPr>
              <w:rPr>
                <w:rFonts w:ascii="Arial" w:eastAsia="Calibri" w:hAnsi="Arial" w:cs="Arial"/>
                <w:b/>
              </w:rPr>
            </w:pPr>
            <w:r w:rsidRPr="00820B53">
              <w:rPr>
                <w:rFonts w:ascii="Arial" w:eastAsia="Calibri" w:hAnsi="Arial" w:cs="Arial"/>
                <w:b/>
              </w:rPr>
              <w:t>9</w:t>
            </w:r>
          </w:p>
        </w:tc>
        <w:tc>
          <w:tcPr>
            <w:tcW w:w="0" w:type="auto"/>
            <w:tcMar>
              <w:left w:w="20" w:type="dxa"/>
            </w:tcMar>
          </w:tcPr>
          <w:p w:rsidR="009C3D96" w:rsidRDefault="00820B53">
            <w:pPr>
              <w:rPr>
                <w:rFonts w:ascii="Arial" w:eastAsia="Calibri" w:hAnsi="Arial" w:cs="Arial"/>
                <w:b/>
              </w:rPr>
            </w:pPr>
            <w:r w:rsidRPr="00820B53">
              <w:rPr>
                <w:rFonts w:ascii="Arial" w:eastAsia="Calibri" w:hAnsi="Arial" w:cs="Arial"/>
                <w:b/>
              </w:rPr>
              <w:t xml:space="preserve"> RISK REGISTER</w:t>
            </w:r>
          </w:p>
          <w:p w:rsidR="00B2545F" w:rsidRDefault="00B2545F">
            <w:pPr>
              <w:rPr>
                <w:rFonts w:ascii="Arial" w:eastAsia="Calibri" w:hAnsi="Arial" w:cs="Arial"/>
                <w:b/>
              </w:rPr>
            </w:pPr>
          </w:p>
          <w:p w:rsidR="00B2545F" w:rsidRPr="00964819" w:rsidRDefault="00B2545F" w:rsidP="00964819">
            <w:pPr>
              <w:spacing w:line="276" w:lineRule="auto"/>
              <w:jc w:val="both"/>
              <w:rPr>
                <w:rFonts w:ascii="Arial" w:eastAsia="Calibri" w:hAnsi="Arial" w:cs="Arial"/>
              </w:rPr>
            </w:pPr>
            <w:r w:rsidRPr="00964819">
              <w:rPr>
                <w:rFonts w:ascii="Arial" w:eastAsia="Calibri" w:hAnsi="Arial" w:cs="Arial"/>
              </w:rPr>
              <w:t>The C</w:t>
            </w:r>
            <w:r w:rsidR="00964819" w:rsidRPr="00964819">
              <w:rPr>
                <w:rFonts w:ascii="Arial" w:eastAsia="Calibri" w:hAnsi="Arial" w:cs="Arial"/>
              </w:rPr>
              <w:t>FO</w:t>
            </w:r>
            <w:r w:rsidRPr="00964819">
              <w:rPr>
                <w:rFonts w:ascii="Arial" w:eastAsia="Calibri" w:hAnsi="Arial" w:cs="Arial"/>
              </w:rPr>
              <w:t xml:space="preserve"> advised of the wor</w:t>
            </w:r>
            <w:r w:rsidR="00964819" w:rsidRPr="00964819">
              <w:rPr>
                <w:rFonts w:ascii="Arial" w:eastAsia="Calibri" w:hAnsi="Arial" w:cs="Arial"/>
              </w:rPr>
              <w:t>k</w:t>
            </w:r>
            <w:r w:rsidRPr="00964819">
              <w:rPr>
                <w:rFonts w:ascii="Arial" w:eastAsia="Calibri" w:hAnsi="Arial" w:cs="Arial"/>
              </w:rPr>
              <w:t xml:space="preserve"> that had been undertaken in relation to the risk register at </w:t>
            </w:r>
            <w:r w:rsidR="00964819" w:rsidRPr="00964819">
              <w:rPr>
                <w:rFonts w:ascii="Arial" w:eastAsia="Calibri" w:hAnsi="Arial" w:cs="Arial"/>
              </w:rPr>
              <w:t>recent</w:t>
            </w:r>
            <w:r w:rsidRPr="00964819">
              <w:rPr>
                <w:rFonts w:ascii="Arial" w:eastAsia="Calibri" w:hAnsi="Arial" w:cs="Arial"/>
              </w:rPr>
              <w:t xml:space="preserve"> meetings of the R</w:t>
            </w:r>
            <w:r w:rsidR="00964819" w:rsidRPr="00964819">
              <w:rPr>
                <w:rFonts w:ascii="Arial" w:eastAsia="Calibri" w:hAnsi="Arial" w:cs="Arial"/>
              </w:rPr>
              <w:t>i</w:t>
            </w:r>
            <w:r w:rsidRPr="00964819">
              <w:rPr>
                <w:rFonts w:ascii="Arial" w:eastAsia="Calibri" w:hAnsi="Arial" w:cs="Arial"/>
              </w:rPr>
              <w:t xml:space="preserve">sk Management group. The committee were advised that the </w:t>
            </w:r>
            <w:r w:rsidR="00964819" w:rsidRPr="00964819">
              <w:rPr>
                <w:rFonts w:ascii="Arial" w:eastAsia="Calibri" w:hAnsi="Arial" w:cs="Arial"/>
              </w:rPr>
              <w:t>merger</w:t>
            </w:r>
            <w:r w:rsidRPr="00964819">
              <w:rPr>
                <w:rFonts w:ascii="Arial" w:eastAsia="Calibri" w:hAnsi="Arial" w:cs="Arial"/>
              </w:rPr>
              <w:t xml:space="preserve"> register had been </w:t>
            </w:r>
            <w:r w:rsidR="00964819" w:rsidRPr="00964819">
              <w:rPr>
                <w:rFonts w:ascii="Arial" w:eastAsia="Calibri" w:hAnsi="Arial" w:cs="Arial"/>
              </w:rPr>
              <w:t>removed</w:t>
            </w:r>
            <w:r w:rsidRPr="00964819">
              <w:rPr>
                <w:rFonts w:ascii="Arial" w:eastAsia="Calibri" w:hAnsi="Arial" w:cs="Arial"/>
              </w:rPr>
              <w:t xml:space="preserve"> because it is now “business as usual”. The Head of IT is now part of the risk </w:t>
            </w:r>
            <w:r w:rsidR="00964819" w:rsidRPr="00964819">
              <w:rPr>
                <w:rFonts w:ascii="Arial" w:eastAsia="Calibri" w:hAnsi="Arial" w:cs="Arial"/>
              </w:rPr>
              <w:t>management</w:t>
            </w:r>
            <w:r w:rsidRPr="00964819">
              <w:rPr>
                <w:rFonts w:ascii="Arial" w:eastAsia="Calibri" w:hAnsi="Arial" w:cs="Arial"/>
              </w:rPr>
              <w:t xml:space="preserve"> group which will provide a focus on IT. The co</w:t>
            </w:r>
            <w:r w:rsidR="00964819" w:rsidRPr="00964819">
              <w:rPr>
                <w:rFonts w:ascii="Arial" w:eastAsia="Calibri" w:hAnsi="Arial" w:cs="Arial"/>
              </w:rPr>
              <w:t>mmittee were informed that the College had used a risk management approach to inform the decision that had been made by SLT regarding the 14-16 Academy, which demonstrates how the risk culture is growing in the college.</w:t>
            </w:r>
          </w:p>
          <w:p w:rsidR="00964819" w:rsidRPr="00964819" w:rsidRDefault="00964819" w:rsidP="00964819">
            <w:pPr>
              <w:spacing w:line="276" w:lineRule="auto"/>
              <w:jc w:val="both"/>
              <w:rPr>
                <w:rFonts w:ascii="Arial" w:eastAsia="Calibri" w:hAnsi="Arial" w:cs="Arial"/>
              </w:rPr>
            </w:pPr>
          </w:p>
          <w:p w:rsidR="00964819" w:rsidRDefault="00964819" w:rsidP="00964819">
            <w:pPr>
              <w:spacing w:line="276" w:lineRule="auto"/>
              <w:jc w:val="both"/>
              <w:rPr>
                <w:rFonts w:ascii="Arial" w:eastAsia="Calibri" w:hAnsi="Arial" w:cs="Arial"/>
                <w:b/>
              </w:rPr>
            </w:pPr>
            <w:r w:rsidRPr="00964819">
              <w:rPr>
                <w:rFonts w:ascii="Arial" w:eastAsia="Calibri" w:hAnsi="Arial" w:cs="Arial"/>
              </w:rPr>
              <w:t>The risk register was duly noted.</w:t>
            </w:r>
            <w:r>
              <w:rPr>
                <w:rFonts w:ascii="Arial" w:eastAsia="Calibri" w:hAnsi="Arial" w:cs="Arial"/>
                <w:b/>
              </w:rPr>
              <w:t xml:space="preserve"> </w:t>
            </w:r>
          </w:p>
          <w:p w:rsidR="001F5FAA" w:rsidRDefault="001F5FAA" w:rsidP="00964819">
            <w:pPr>
              <w:spacing w:line="276" w:lineRule="auto"/>
              <w:jc w:val="both"/>
              <w:rPr>
                <w:rFonts w:ascii="Arial" w:eastAsia="Calibri" w:hAnsi="Arial" w:cs="Arial"/>
                <w:b/>
              </w:rPr>
            </w:pPr>
          </w:p>
          <w:p w:rsidR="00964819" w:rsidRPr="00820B53" w:rsidRDefault="00CB6FC1" w:rsidP="00964819">
            <w:pPr>
              <w:spacing w:line="276" w:lineRule="auto"/>
              <w:jc w:val="both"/>
              <w:rPr>
                <w:rFonts w:ascii="Arial" w:eastAsia="Calibri" w:hAnsi="Arial" w:cs="Arial"/>
                <w:b/>
              </w:rPr>
            </w:pPr>
            <w:r>
              <w:rPr>
                <w:rFonts w:ascii="Arial" w:eastAsia="Calibri" w:hAnsi="Arial" w:cs="Arial"/>
                <w:b/>
              </w:rPr>
              <w:t xml:space="preserve">15.36 </w:t>
            </w:r>
            <w:r w:rsidR="001F5FAA">
              <w:rPr>
                <w:rFonts w:ascii="Arial" w:eastAsia="Calibri" w:hAnsi="Arial" w:cs="Arial"/>
                <w:b/>
              </w:rPr>
              <w:t>Ms.</w:t>
            </w:r>
            <w:r>
              <w:rPr>
                <w:rFonts w:ascii="Arial" w:eastAsia="Calibri" w:hAnsi="Arial" w:cs="Arial"/>
                <w:b/>
              </w:rPr>
              <w:t xml:space="preserve"> H Culshaw left the meeting.</w:t>
            </w:r>
          </w:p>
        </w:tc>
      </w:tr>
      <w:tr w:rsidR="009C3D96" w:rsidTr="009C3D96">
        <w:trPr>
          <w:cantSplit/>
          <w:jc w:val="center"/>
        </w:trPr>
        <w:tc>
          <w:tcPr>
            <w:tcW w:w="0" w:type="auto"/>
          </w:tcPr>
          <w:p w:rsidR="009C3D96" w:rsidRPr="00820B53" w:rsidRDefault="009C3D96">
            <w:pPr>
              <w:rPr>
                <w:rFonts w:ascii="Arial" w:eastAsia="Calibri" w:hAnsi="Arial" w:cs="Arial"/>
                <w:b/>
              </w:rPr>
            </w:pPr>
            <w:r w:rsidRPr="00820B53">
              <w:rPr>
                <w:rFonts w:ascii="Arial" w:eastAsia="Calibri" w:hAnsi="Arial" w:cs="Arial"/>
                <w:b/>
              </w:rPr>
              <w:t>10</w:t>
            </w:r>
          </w:p>
        </w:tc>
        <w:tc>
          <w:tcPr>
            <w:tcW w:w="0" w:type="auto"/>
            <w:tcMar>
              <w:left w:w="20" w:type="dxa"/>
            </w:tcMar>
          </w:tcPr>
          <w:p w:rsidR="009C3D96" w:rsidRDefault="00820B53" w:rsidP="00F4344B">
            <w:pPr>
              <w:rPr>
                <w:rFonts w:ascii="Arial" w:eastAsia="Calibri" w:hAnsi="Arial" w:cs="Arial"/>
                <w:b/>
              </w:rPr>
            </w:pPr>
            <w:r w:rsidRPr="00820B53">
              <w:rPr>
                <w:rFonts w:ascii="Arial" w:eastAsia="Calibri" w:hAnsi="Arial" w:cs="Arial"/>
                <w:b/>
              </w:rPr>
              <w:t>ANY OTHER BUSINESS</w:t>
            </w:r>
          </w:p>
          <w:p w:rsidR="00F4344B" w:rsidRDefault="00F4344B" w:rsidP="00F4344B">
            <w:pPr>
              <w:rPr>
                <w:rFonts w:ascii="Arial" w:eastAsia="Calibri" w:hAnsi="Arial" w:cs="Arial"/>
                <w:b/>
              </w:rPr>
            </w:pPr>
          </w:p>
          <w:p w:rsidR="00F4344B" w:rsidRPr="001F5FAA" w:rsidRDefault="00F4344B" w:rsidP="001F5FAA">
            <w:pPr>
              <w:spacing w:line="276" w:lineRule="auto"/>
              <w:jc w:val="both"/>
              <w:rPr>
                <w:rFonts w:ascii="Arial" w:eastAsia="Calibri" w:hAnsi="Arial" w:cs="Arial"/>
              </w:rPr>
            </w:pPr>
            <w:r w:rsidRPr="001F5FAA">
              <w:rPr>
                <w:rFonts w:ascii="Arial" w:eastAsia="Calibri" w:hAnsi="Arial" w:cs="Arial"/>
              </w:rPr>
              <w:t xml:space="preserve">The </w:t>
            </w:r>
            <w:r w:rsidR="001F5FAA" w:rsidRPr="001F5FAA">
              <w:rPr>
                <w:rFonts w:ascii="Arial" w:eastAsia="Calibri" w:hAnsi="Arial" w:cs="Arial"/>
              </w:rPr>
              <w:t>committee</w:t>
            </w:r>
            <w:r w:rsidRPr="001F5FAA">
              <w:rPr>
                <w:rFonts w:ascii="Arial" w:eastAsia="Calibri" w:hAnsi="Arial" w:cs="Arial"/>
              </w:rPr>
              <w:t xml:space="preserve"> discussed the paper, </w:t>
            </w:r>
            <w:r w:rsidR="001F5FAA" w:rsidRPr="001F5FAA">
              <w:rPr>
                <w:rFonts w:ascii="Arial" w:eastAsia="Calibri" w:hAnsi="Arial" w:cs="Arial"/>
              </w:rPr>
              <w:t>“an</w:t>
            </w:r>
            <w:r w:rsidRPr="001F5FAA">
              <w:rPr>
                <w:rFonts w:ascii="Arial" w:eastAsia="Calibri" w:hAnsi="Arial" w:cs="Arial"/>
              </w:rPr>
              <w:t xml:space="preserve"> update on the implementation of subcontracting recommendations” At the audit committee meeting on the 29</w:t>
            </w:r>
            <w:r w:rsidRPr="001F5FAA">
              <w:rPr>
                <w:rFonts w:ascii="Arial" w:eastAsia="Calibri" w:hAnsi="Arial" w:cs="Arial"/>
                <w:vertAlign w:val="superscript"/>
              </w:rPr>
              <w:t>th</w:t>
            </w:r>
            <w:r w:rsidRPr="001F5FAA">
              <w:rPr>
                <w:rFonts w:ascii="Arial" w:eastAsia="Calibri" w:hAnsi="Arial" w:cs="Arial"/>
              </w:rPr>
              <w:t xml:space="preserve"> November, the CEO had presented a report analyzing the root cause of the HE </w:t>
            </w:r>
            <w:r w:rsidR="001F5FAA" w:rsidRPr="001F5FAA">
              <w:rPr>
                <w:rFonts w:ascii="Arial" w:eastAsia="Calibri" w:hAnsi="Arial" w:cs="Arial"/>
              </w:rPr>
              <w:t>subcontracting</w:t>
            </w:r>
            <w:r w:rsidRPr="001F5FAA">
              <w:rPr>
                <w:rFonts w:ascii="Arial" w:eastAsia="Calibri" w:hAnsi="Arial" w:cs="Arial"/>
              </w:rPr>
              <w:t xml:space="preserve"> </w:t>
            </w:r>
            <w:r w:rsidR="001F5FAA" w:rsidRPr="001F5FAA">
              <w:rPr>
                <w:rFonts w:ascii="Arial" w:eastAsia="Calibri" w:hAnsi="Arial" w:cs="Arial"/>
              </w:rPr>
              <w:t>issues</w:t>
            </w:r>
            <w:r w:rsidRPr="001F5FAA">
              <w:rPr>
                <w:rFonts w:ascii="Arial" w:eastAsia="Calibri" w:hAnsi="Arial" w:cs="Arial"/>
              </w:rPr>
              <w:t xml:space="preserve"> that had come to </w:t>
            </w:r>
            <w:r w:rsidR="001F5FAA" w:rsidRPr="001F5FAA">
              <w:rPr>
                <w:rFonts w:ascii="Arial" w:eastAsia="Calibri" w:hAnsi="Arial" w:cs="Arial"/>
              </w:rPr>
              <w:t>light</w:t>
            </w:r>
            <w:r w:rsidRPr="001F5FAA">
              <w:rPr>
                <w:rFonts w:ascii="Arial" w:eastAsia="Calibri" w:hAnsi="Arial" w:cs="Arial"/>
              </w:rPr>
              <w:t xml:space="preserve"> in the QAA review. The committee had </w:t>
            </w:r>
            <w:r w:rsidR="001F5FAA" w:rsidRPr="001F5FAA">
              <w:rPr>
                <w:rFonts w:ascii="Arial" w:eastAsia="Calibri" w:hAnsi="Arial" w:cs="Arial"/>
              </w:rPr>
              <w:t>accepted</w:t>
            </w:r>
            <w:r w:rsidRPr="001F5FAA">
              <w:rPr>
                <w:rFonts w:ascii="Arial" w:eastAsia="Calibri" w:hAnsi="Arial" w:cs="Arial"/>
              </w:rPr>
              <w:t xml:space="preserve"> those </w:t>
            </w:r>
            <w:r w:rsidR="001F5FAA" w:rsidRPr="001F5FAA">
              <w:rPr>
                <w:rFonts w:ascii="Arial" w:eastAsia="Calibri" w:hAnsi="Arial" w:cs="Arial"/>
              </w:rPr>
              <w:t>recommendations</w:t>
            </w:r>
            <w:r w:rsidRPr="001F5FAA">
              <w:rPr>
                <w:rFonts w:ascii="Arial" w:eastAsia="Calibri" w:hAnsi="Arial" w:cs="Arial"/>
              </w:rPr>
              <w:t xml:space="preserve"> </w:t>
            </w:r>
            <w:r w:rsidR="001F5FAA">
              <w:rPr>
                <w:rFonts w:ascii="Arial" w:eastAsia="Calibri" w:hAnsi="Arial" w:cs="Arial"/>
              </w:rPr>
              <w:t>and</w:t>
            </w:r>
            <w:r w:rsidRPr="001F5FAA">
              <w:rPr>
                <w:rFonts w:ascii="Arial" w:eastAsia="Calibri" w:hAnsi="Arial" w:cs="Arial"/>
              </w:rPr>
              <w:t xml:space="preserve"> this report had been requested by Governors who wishe</w:t>
            </w:r>
            <w:r w:rsidR="001F5FAA">
              <w:rPr>
                <w:rFonts w:ascii="Arial" w:eastAsia="Calibri" w:hAnsi="Arial" w:cs="Arial"/>
              </w:rPr>
              <w:t>d</w:t>
            </w:r>
            <w:r w:rsidRPr="001F5FAA">
              <w:rPr>
                <w:rFonts w:ascii="Arial" w:eastAsia="Calibri" w:hAnsi="Arial" w:cs="Arial"/>
              </w:rPr>
              <w:t xml:space="preserve"> to have assurance that the </w:t>
            </w:r>
            <w:r w:rsidR="001F5FAA" w:rsidRPr="001F5FAA">
              <w:rPr>
                <w:rFonts w:ascii="Arial" w:eastAsia="Calibri" w:hAnsi="Arial" w:cs="Arial"/>
              </w:rPr>
              <w:t>proposed</w:t>
            </w:r>
            <w:r w:rsidRPr="001F5FAA">
              <w:rPr>
                <w:rFonts w:ascii="Arial" w:eastAsia="Calibri" w:hAnsi="Arial" w:cs="Arial"/>
              </w:rPr>
              <w:t xml:space="preserve"> </w:t>
            </w:r>
            <w:r w:rsidR="001F5FAA" w:rsidRPr="001F5FAA">
              <w:rPr>
                <w:rFonts w:ascii="Arial" w:eastAsia="Calibri" w:hAnsi="Arial" w:cs="Arial"/>
              </w:rPr>
              <w:t>recommendations</w:t>
            </w:r>
            <w:r w:rsidRPr="001F5FAA">
              <w:rPr>
                <w:rFonts w:ascii="Arial" w:eastAsia="Calibri" w:hAnsi="Arial" w:cs="Arial"/>
              </w:rPr>
              <w:t xml:space="preserve"> had been implemented.</w:t>
            </w:r>
          </w:p>
          <w:p w:rsidR="00F4344B" w:rsidRPr="001F5FAA" w:rsidRDefault="00F4344B" w:rsidP="001F5FAA">
            <w:pPr>
              <w:spacing w:line="276" w:lineRule="auto"/>
              <w:jc w:val="both"/>
              <w:rPr>
                <w:rFonts w:ascii="Arial" w:eastAsia="Calibri" w:hAnsi="Arial" w:cs="Arial"/>
              </w:rPr>
            </w:pPr>
          </w:p>
          <w:p w:rsidR="00F4344B" w:rsidRPr="00820B53" w:rsidRDefault="00F4344B" w:rsidP="00695384">
            <w:pPr>
              <w:spacing w:line="276" w:lineRule="auto"/>
              <w:jc w:val="both"/>
              <w:rPr>
                <w:rFonts w:ascii="Arial" w:eastAsia="Calibri" w:hAnsi="Arial" w:cs="Arial"/>
                <w:b/>
              </w:rPr>
            </w:pPr>
            <w:r w:rsidRPr="001F5FAA">
              <w:rPr>
                <w:rFonts w:ascii="Arial" w:eastAsia="Calibri" w:hAnsi="Arial" w:cs="Arial"/>
              </w:rPr>
              <w:t>The CFO spoke to the paper</w:t>
            </w:r>
            <w:r w:rsidR="001F5FAA" w:rsidRPr="001F5FAA">
              <w:rPr>
                <w:rFonts w:ascii="Arial" w:eastAsia="Calibri" w:hAnsi="Arial" w:cs="Arial"/>
              </w:rPr>
              <w:t xml:space="preserve"> taking the </w:t>
            </w:r>
            <w:r w:rsidR="00695384">
              <w:rPr>
                <w:rFonts w:ascii="Arial" w:eastAsia="Calibri" w:hAnsi="Arial" w:cs="Arial"/>
              </w:rPr>
              <w:t>G</w:t>
            </w:r>
            <w:r w:rsidR="001F5FAA" w:rsidRPr="001F5FAA">
              <w:rPr>
                <w:rFonts w:ascii="Arial" w:eastAsia="Calibri" w:hAnsi="Arial" w:cs="Arial"/>
              </w:rPr>
              <w:t xml:space="preserve">overnors through each recommendation and updating them regarding implementation. Governors noted that the due diligence process had been redesigned. Governors questioned how much subcontracting revenue there would </w:t>
            </w:r>
            <w:r w:rsidR="00695384">
              <w:rPr>
                <w:rFonts w:ascii="Arial" w:eastAsia="Calibri" w:hAnsi="Arial" w:cs="Arial"/>
              </w:rPr>
              <w:t>be</w:t>
            </w:r>
            <w:r w:rsidR="001F5FAA" w:rsidRPr="001F5FAA">
              <w:rPr>
                <w:rFonts w:ascii="Arial" w:eastAsia="Calibri" w:hAnsi="Arial" w:cs="Arial"/>
              </w:rPr>
              <w:t xml:space="preserve"> this academic year and received assurance that it would be below the limit set by the </w:t>
            </w:r>
            <w:r w:rsidR="00695384">
              <w:rPr>
                <w:rFonts w:ascii="Arial" w:eastAsia="Calibri" w:hAnsi="Arial" w:cs="Arial"/>
              </w:rPr>
              <w:t>G</w:t>
            </w:r>
            <w:r w:rsidR="001F5FAA" w:rsidRPr="001F5FAA">
              <w:rPr>
                <w:rFonts w:ascii="Arial" w:eastAsia="Calibri" w:hAnsi="Arial" w:cs="Arial"/>
              </w:rPr>
              <w:t>overning Board.</w:t>
            </w:r>
            <w:r>
              <w:rPr>
                <w:rFonts w:ascii="Arial" w:eastAsia="Calibri" w:hAnsi="Arial" w:cs="Arial"/>
                <w:b/>
              </w:rPr>
              <w:t xml:space="preserve"> </w:t>
            </w:r>
          </w:p>
        </w:tc>
      </w:tr>
      <w:tr w:rsidR="009C3D96" w:rsidTr="009C3D96">
        <w:trPr>
          <w:cantSplit/>
          <w:jc w:val="center"/>
        </w:trPr>
        <w:tc>
          <w:tcPr>
            <w:tcW w:w="0" w:type="auto"/>
          </w:tcPr>
          <w:p w:rsidR="009C3D96" w:rsidRPr="00820B53" w:rsidRDefault="009C3D96">
            <w:pPr>
              <w:rPr>
                <w:rFonts w:ascii="Arial" w:eastAsia="Calibri" w:hAnsi="Arial" w:cs="Arial"/>
                <w:b/>
              </w:rPr>
            </w:pPr>
            <w:r w:rsidRPr="00820B53">
              <w:rPr>
                <w:rFonts w:ascii="Arial" w:eastAsia="Calibri" w:hAnsi="Arial" w:cs="Arial"/>
                <w:b/>
              </w:rPr>
              <w:t>11</w:t>
            </w:r>
          </w:p>
        </w:tc>
        <w:tc>
          <w:tcPr>
            <w:tcW w:w="0" w:type="auto"/>
            <w:tcMar>
              <w:left w:w="20" w:type="dxa"/>
            </w:tcMar>
          </w:tcPr>
          <w:p w:rsidR="009C3D96" w:rsidRDefault="00820B53">
            <w:pPr>
              <w:rPr>
                <w:rFonts w:ascii="Arial" w:eastAsia="Calibri" w:hAnsi="Arial" w:cs="Arial"/>
                <w:b/>
              </w:rPr>
            </w:pPr>
            <w:r w:rsidRPr="00820B53">
              <w:rPr>
                <w:rFonts w:ascii="Arial" w:eastAsia="Calibri" w:hAnsi="Arial" w:cs="Arial"/>
                <w:b/>
              </w:rPr>
              <w:t>ANY MATTERS TO BE REFERRED TO ANOTHER COMMITTEE</w:t>
            </w:r>
          </w:p>
          <w:p w:rsidR="001F5FAA" w:rsidRDefault="001F5FAA">
            <w:pPr>
              <w:rPr>
                <w:rFonts w:ascii="Arial" w:eastAsia="Calibri" w:hAnsi="Arial" w:cs="Arial"/>
                <w:b/>
              </w:rPr>
            </w:pPr>
          </w:p>
          <w:p w:rsidR="001F5FAA" w:rsidRPr="001F5FAA" w:rsidRDefault="001F5FAA" w:rsidP="001F5FAA">
            <w:pPr>
              <w:spacing w:line="276" w:lineRule="auto"/>
              <w:jc w:val="both"/>
              <w:rPr>
                <w:rFonts w:ascii="Arial" w:eastAsia="Calibri" w:hAnsi="Arial" w:cs="Arial"/>
              </w:rPr>
            </w:pPr>
            <w:r w:rsidRPr="001F5FAA">
              <w:rPr>
                <w:rFonts w:ascii="Arial" w:eastAsia="Calibri" w:hAnsi="Arial" w:cs="Arial"/>
              </w:rPr>
              <w:t>There were no other matters apart from the English and maths audit to be referred to another committee.</w:t>
            </w:r>
          </w:p>
          <w:p w:rsidR="001F5FAA" w:rsidRPr="00820B53" w:rsidRDefault="001F5FAA" w:rsidP="001F5FAA">
            <w:pPr>
              <w:rPr>
                <w:rFonts w:ascii="Arial" w:eastAsia="Calibri" w:hAnsi="Arial" w:cs="Arial"/>
                <w:b/>
              </w:rPr>
            </w:pPr>
          </w:p>
        </w:tc>
      </w:tr>
      <w:tr w:rsidR="009C3D96" w:rsidTr="009C3D96">
        <w:trPr>
          <w:cantSplit/>
          <w:jc w:val="center"/>
        </w:trPr>
        <w:tc>
          <w:tcPr>
            <w:tcW w:w="0" w:type="auto"/>
          </w:tcPr>
          <w:p w:rsidR="009C3D96" w:rsidRPr="00820B53" w:rsidRDefault="009C3D96">
            <w:pPr>
              <w:rPr>
                <w:rFonts w:ascii="Arial" w:eastAsia="Calibri" w:hAnsi="Arial" w:cs="Arial"/>
                <w:b/>
              </w:rPr>
            </w:pPr>
            <w:r w:rsidRPr="00820B53">
              <w:rPr>
                <w:rFonts w:ascii="Arial" w:eastAsia="Calibri" w:hAnsi="Arial" w:cs="Arial"/>
                <w:b/>
              </w:rPr>
              <w:t>12</w:t>
            </w:r>
          </w:p>
        </w:tc>
        <w:tc>
          <w:tcPr>
            <w:tcW w:w="0" w:type="auto"/>
            <w:tcMar>
              <w:left w:w="20" w:type="dxa"/>
            </w:tcMar>
          </w:tcPr>
          <w:p w:rsidR="009C3D96" w:rsidRPr="00820B53" w:rsidRDefault="00820B53">
            <w:pPr>
              <w:rPr>
                <w:rFonts w:ascii="Arial" w:eastAsia="Calibri" w:hAnsi="Arial" w:cs="Arial"/>
                <w:b/>
              </w:rPr>
            </w:pPr>
            <w:r w:rsidRPr="00820B53">
              <w:rPr>
                <w:rFonts w:ascii="Arial" w:eastAsia="Calibri" w:hAnsi="Arial" w:cs="Arial"/>
                <w:b/>
              </w:rPr>
              <w:t>DATE OF NEXT MEETING</w:t>
            </w:r>
            <w:r w:rsidRPr="00820B53">
              <w:rPr>
                <w:rFonts w:ascii="Arial" w:eastAsia="Calibri" w:hAnsi="Arial" w:cs="Arial"/>
                <w:b/>
              </w:rPr>
              <w:br/>
            </w:r>
            <w:r w:rsidR="009C3D96" w:rsidRPr="00820B53">
              <w:rPr>
                <w:rFonts w:ascii="Arial" w:eastAsia="Calibri" w:hAnsi="Arial" w:cs="Arial"/>
                <w:b/>
                <w:i/>
              </w:rPr>
              <w:t>Thursday 20th June 2pm St Helens Boardroom</w:t>
            </w:r>
          </w:p>
        </w:tc>
      </w:tr>
    </w:tbl>
    <w:p w:rsidR="00ED7094" w:rsidRDefault="00AD5CB1" w:rsidP="00AD5CB1">
      <w:pPr>
        <w:pBdr>
          <w:bottom w:val="single" w:sz="16" w:space="0" w:color="auto"/>
        </w:pBdr>
        <w:tabs>
          <w:tab w:val="left" w:pos="1200"/>
        </w:tabs>
        <w:rPr>
          <w:rFonts w:ascii="Calibri" w:eastAsia="Calibri" w:hAnsi="Calibri" w:cs="Calibri"/>
          <w:sz w:val="20"/>
        </w:rPr>
      </w:pPr>
      <w:r>
        <w:rPr>
          <w:rFonts w:ascii="Calibri" w:eastAsia="Calibri" w:hAnsi="Calibri" w:cs="Calibri"/>
          <w:sz w:val="30"/>
        </w:rPr>
        <w:tab/>
      </w:r>
      <w:r w:rsidR="009C3D96">
        <w:rPr>
          <w:rFonts w:ascii="Calibri" w:eastAsia="Calibri" w:hAnsi="Calibri" w:cs="Calibri"/>
          <w:sz w:val="20"/>
        </w:rPr>
        <w:t xml:space="preserve"> </w:t>
      </w:r>
    </w:p>
    <w:sectPr w:rsidR="00ED7094">
      <w:footerReference w:type="first" r:id="rId7"/>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1EF" w:rsidRDefault="00DD47A6">
      <w:r>
        <w:separator/>
      </w:r>
    </w:p>
  </w:endnote>
  <w:endnote w:type="continuationSeparator" w:id="0">
    <w:p w:rsidR="004511EF" w:rsidRDefault="00DD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94" w:rsidRDefault="00ED7094"/>
  <w:p w:rsidR="00ED7094" w:rsidRDefault="00DD47A6">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BE6C20">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BE6C20">
      <w:rPr>
        <w:rFonts w:ascii="Calibri" w:eastAsia="Calibri" w:hAnsi="Calibri" w:cs="Calibri"/>
        <w:i/>
        <w:noProof/>
        <w:sz w:val="20"/>
      </w:rPr>
      <w:t>1</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1EF" w:rsidRDefault="00DD47A6">
      <w:r>
        <w:separator/>
      </w:r>
    </w:p>
  </w:footnote>
  <w:footnote w:type="continuationSeparator" w:id="0">
    <w:p w:rsidR="004511EF" w:rsidRDefault="00DD4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697A"/>
    <w:multiLevelType w:val="hybridMultilevel"/>
    <w:tmpl w:val="322E8F62"/>
    <w:lvl w:ilvl="0" w:tplc="5CC6772C">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15:restartNumberingAfterBreak="0">
    <w:nsid w:val="37946A81"/>
    <w:multiLevelType w:val="hybridMultilevel"/>
    <w:tmpl w:val="3F7C0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67039"/>
    <w:multiLevelType w:val="hybridMultilevel"/>
    <w:tmpl w:val="2604DF20"/>
    <w:lvl w:ilvl="0" w:tplc="5D783AF8">
      <w:start w:val="1"/>
      <w:numFmt w:val="bullet"/>
      <w:lvlText w:val="•"/>
      <w:lvlJc w:val="left"/>
      <w:pPr>
        <w:ind w:left="720"/>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1" w:tplc="A8CAFFDA">
      <w:start w:val="1"/>
      <w:numFmt w:val="bullet"/>
      <w:lvlText w:val="o"/>
      <w:lvlJc w:val="left"/>
      <w:pPr>
        <w:ind w:left="154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2" w:tplc="DF30C67E">
      <w:start w:val="1"/>
      <w:numFmt w:val="bullet"/>
      <w:lvlText w:val="▪"/>
      <w:lvlJc w:val="left"/>
      <w:pPr>
        <w:ind w:left="226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3" w:tplc="8780CE20">
      <w:start w:val="1"/>
      <w:numFmt w:val="bullet"/>
      <w:lvlText w:val="•"/>
      <w:lvlJc w:val="left"/>
      <w:pPr>
        <w:ind w:left="2987"/>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4" w:tplc="5FACE818">
      <w:start w:val="1"/>
      <w:numFmt w:val="bullet"/>
      <w:lvlText w:val="o"/>
      <w:lvlJc w:val="left"/>
      <w:pPr>
        <w:ind w:left="370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5" w:tplc="6108DA18">
      <w:start w:val="1"/>
      <w:numFmt w:val="bullet"/>
      <w:lvlText w:val="▪"/>
      <w:lvlJc w:val="left"/>
      <w:pPr>
        <w:ind w:left="442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6" w:tplc="8424FE40">
      <w:start w:val="1"/>
      <w:numFmt w:val="bullet"/>
      <w:lvlText w:val="•"/>
      <w:lvlJc w:val="left"/>
      <w:pPr>
        <w:ind w:left="5147"/>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7" w:tplc="853CD768">
      <w:start w:val="1"/>
      <w:numFmt w:val="bullet"/>
      <w:lvlText w:val="o"/>
      <w:lvlJc w:val="left"/>
      <w:pPr>
        <w:ind w:left="586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8" w:tplc="3754F314">
      <w:start w:val="1"/>
      <w:numFmt w:val="bullet"/>
      <w:lvlText w:val="▪"/>
      <w:lvlJc w:val="left"/>
      <w:pPr>
        <w:ind w:left="658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abstractNum>
  <w:abstractNum w:abstractNumId="3" w15:restartNumberingAfterBreak="0">
    <w:nsid w:val="42B25819"/>
    <w:multiLevelType w:val="hybridMultilevel"/>
    <w:tmpl w:val="F19CA3DE"/>
    <w:lvl w:ilvl="0" w:tplc="EB7C952C">
      <w:start w:val="1"/>
      <w:numFmt w:val="bullet"/>
      <w:lvlText w:val="•"/>
      <w:lvlJc w:val="left"/>
      <w:pPr>
        <w:ind w:left="720"/>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1" w:tplc="4376835A">
      <w:start w:val="1"/>
      <w:numFmt w:val="bullet"/>
      <w:lvlText w:val="o"/>
      <w:lvlJc w:val="left"/>
      <w:pPr>
        <w:ind w:left="154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2" w:tplc="83EA2BB0">
      <w:start w:val="1"/>
      <w:numFmt w:val="bullet"/>
      <w:lvlText w:val="▪"/>
      <w:lvlJc w:val="left"/>
      <w:pPr>
        <w:ind w:left="226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3" w:tplc="56AEB526">
      <w:start w:val="1"/>
      <w:numFmt w:val="bullet"/>
      <w:lvlText w:val="•"/>
      <w:lvlJc w:val="left"/>
      <w:pPr>
        <w:ind w:left="2987"/>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4" w:tplc="17D46F48">
      <w:start w:val="1"/>
      <w:numFmt w:val="bullet"/>
      <w:lvlText w:val="o"/>
      <w:lvlJc w:val="left"/>
      <w:pPr>
        <w:ind w:left="370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5" w:tplc="A8CE9A2C">
      <w:start w:val="1"/>
      <w:numFmt w:val="bullet"/>
      <w:lvlText w:val="▪"/>
      <w:lvlJc w:val="left"/>
      <w:pPr>
        <w:ind w:left="442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6" w:tplc="F1B44F88">
      <w:start w:val="1"/>
      <w:numFmt w:val="bullet"/>
      <w:lvlText w:val="•"/>
      <w:lvlJc w:val="left"/>
      <w:pPr>
        <w:ind w:left="5147"/>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7" w:tplc="84B81A94">
      <w:start w:val="1"/>
      <w:numFmt w:val="bullet"/>
      <w:lvlText w:val="o"/>
      <w:lvlJc w:val="left"/>
      <w:pPr>
        <w:ind w:left="586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8" w:tplc="DEB8BA7E">
      <w:start w:val="1"/>
      <w:numFmt w:val="bullet"/>
      <w:lvlText w:val="▪"/>
      <w:lvlJc w:val="left"/>
      <w:pPr>
        <w:ind w:left="658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abstractNum>
  <w:abstractNum w:abstractNumId="4" w15:restartNumberingAfterBreak="0">
    <w:nsid w:val="58E93B53"/>
    <w:multiLevelType w:val="hybridMultilevel"/>
    <w:tmpl w:val="5320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C4109"/>
    <w:multiLevelType w:val="hybridMultilevel"/>
    <w:tmpl w:val="85CEA482"/>
    <w:lvl w:ilvl="0" w:tplc="76F0619E">
      <w:start w:val="1"/>
      <w:numFmt w:val="bullet"/>
      <w:lvlText w:val="•"/>
      <w:lvlJc w:val="left"/>
      <w:pPr>
        <w:ind w:left="721"/>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1" w:tplc="61C0740E">
      <w:start w:val="1"/>
      <w:numFmt w:val="bullet"/>
      <w:lvlText w:val="o"/>
      <w:lvlJc w:val="left"/>
      <w:pPr>
        <w:ind w:left="1548"/>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2" w:tplc="AE1C0386">
      <w:start w:val="1"/>
      <w:numFmt w:val="bullet"/>
      <w:lvlText w:val="▪"/>
      <w:lvlJc w:val="left"/>
      <w:pPr>
        <w:ind w:left="2268"/>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3" w:tplc="91FE4066">
      <w:start w:val="1"/>
      <w:numFmt w:val="bullet"/>
      <w:lvlText w:val="•"/>
      <w:lvlJc w:val="left"/>
      <w:pPr>
        <w:ind w:left="2988"/>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4" w:tplc="D354FCA0">
      <w:start w:val="1"/>
      <w:numFmt w:val="bullet"/>
      <w:lvlText w:val="o"/>
      <w:lvlJc w:val="left"/>
      <w:pPr>
        <w:ind w:left="3708"/>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5" w:tplc="4CE67608">
      <w:start w:val="1"/>
      <w:numFmt w:val="bullet"/>
      <w:lvlText w:val="▪"/>
      <w:lvlJc w:val="left"/>
      <w:pPr>
        <w:ind w:left="4428"/>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6" w:tplc="A794719A">
      <w:start w:val="1"/>
      <w:numFmt w:val="bullet"/>
      <w:lvlText w:val="•"/>
      <w:lvlJc w:val="left"/>
      <w:pPr>
        <w:ind w:left="5148"/>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7" w:tplc="7C88E7D6">
      <w:start w:val="1"/>
      <w:numFmt w:val="bullet"/>
      <w:lvlText w:val="o"/>
      <w:lvlJc w:val="left"/>
      <w:pPr>
        <w:ind w:left="5868"/>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8" w:tplc="AF84F130">
      <w:start w:val="1"/>
      <w:numFmt w:val="bullet"/>
      <w:lvlText w:val="▪"/>
      <w:lvlJc w:val="left"/>
      <w:pPr>
        <w:ind w:left="6588"/>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abstractNum>
  <w:abstractNum w:abstractNumId="6" w15:restartNumberingAfterBreak="0">
    <w:nsid w:val="7CA0482D"/>
    <w:multiLevelType w:val="hybridMultilevel"/>
    <w:tmpl w:val="4A840946"/>
    <w:lvl w:ilvl="0" w:tplc="FC40E3A6">
      <w:start w:val="1"/>
      <w:numFmt w:val="bullet"/>
      <w:lvlText w:val="•"/>
      <w:lvlJc w:val="left"/>
      <w:pPr>
        <w:ind w:left="721"/>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1" w:tplc="0E228C92">
      <w:start w:val="1"/>
      <w:numFmt w:val="bullet"/>
      <w:lvlText w:val="o"/>
      <w:lvlJc w:val="left"/>
      <w:pPr>
        <w:ind w:left="1548"/>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2" w:tplc="3EC46250">
      <w:start w:val="1"/>
      <w:numFmt w:val="bullet"/>
      <w:lvlText w:val="▪"/>
      <w:lvlJc w:val="left"/>
      <w:pPr>
        <w:ind w:left="2268"/>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3" w:tplc="1A5242E0">
      <w:start w:val="1"/>
      <w:numFmt w:val="bullet"/>
      <w:lvlText w:val="•"/>
      <w:lvlJc w:val="left"/>
      <w:pPr>
        <w:ind w:left="2988"/>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4" w:tplc="205237D0">
      <w:start w:val="1"/>
      <w:numFmt w:val="bullet"/>
      <w:lvlText w:val="o"/>
      <w:lvlJc w:val="left"/>
      <w:pPr>
        <w:ind w:left="3708"/>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5" w:tplc="8BF6CFEE">
      <w:start w:val="1"/>
      <w:numFmt w:val="bullet"/>
      <w:lvlText w:val="▪"/>
      <w:lvlJc w:val="left"/>
      <w:pPr>
        <w:ind w:left="4428"/>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6" w:tplc="5AE0A7C4">
      <w:start w:val="1"/>
      <w:numFmt w:val="bullet"/>
      <w:lvlText w:val="•"/>
      <w:lvlJc w:val="left"/>
      <w:pPr>
        <w:ind w:left="5148"/>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7" w:tplc="A4E46DF8">
      <w:start w:val="1"/>
      <w:numFmt w:val="bullet"/>
      <w:lvlText w:val="o"/>
      <w:lvlJc w:val="left"/>
      <w:pPr>
        <w:ind w:left="5868"/>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8" w:tplc="4BB0F49E">
      <w:start w:val="1"/>
      <w:numFmt w:val="bullet"/>
      <w:lvlText w:val="▪"/>
      <w:lvlJc w:val="left"/>
      <w:pPr>
        <w:ind w:left="6588"/>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abstractNum>
  <w:abstractNum w:abstractNumId="7" w15:restartNumberingAfterBreak="0">
    <w:nsid w:val="7EE31EA9"/>
    <w:multiLevelType w:val="hybridMultilevel"/>
    <w:tmpl w:val="E4CC1D18"/>
    <w:lvl w:ilvl="0" w:tplc="6D6AD892">
      <w:start w:val="1"/>
      <w:numFmt w:val="bullet"/>
      <w:lvlText w:val="•"/>
      <w:lvlJc w:val="left"/>
      <w:pPr>
        <w:ind w:left="720"/>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1" w:tplc="E264D88A">
      <w:start w:val="1"/>
      <w:numFmt w:val="bullet"/>
      <w:lvlText w:val="o"/>
      <w:lvlJc w:val="left"/>
      <w:pPr>
        <w:ind w:left="154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2" w:tplc="A95821A4">
      <w:start w:val="1"/>
      <w:numFmt w:val="bullet"/>
      <w:lvlText w:val="▪"/>
      <w:lvlJc w:val="left"/>
      <w:pPr>
        <w:ind w:left="226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3" w:tplc="0744241E">
      <w:start w:val="1"/>
      <w:numFmt w:val="bullet"/>
      <w:lvlText w:val="•"/>
      <w:lvlJc w:val="left"/>
      <w:pPr>
        <w:ind w:left="2987"/>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4" w:tplc="F36625FC">
      <w:start w:val="1"/>
      <w:numFmt w:val="bullet"/>
      <w:lvlText w:val="o"/>
      <w:lvlJc w:val="left"/>
      <w:pPr>
        <w:ind w:left="370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5" w:tplc="BF746666">
      <w:start w:val="1"/>
      <w:numFmt w:val="bullet"/>
      <w:lvlText w:val="▪"/>
      <w:lvlJc w:val="left"/>
      <w:pPr>
        <w:ind w:left="442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6" w:tplc="C876F884">
      <w:start w:val="1"/>
      <w:numFmt w:val="bullet"/>
      <w:lvlText w:val="•"/>
      <w:lvlJc w:val="left"/>
      <w:pPr>
        <w:ind w:left="5147"/>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7" w:tplc="6F466100">
      <w:start w:val="1"/>
      <w:numFmt w:val="bullet"/>
      <w:lvlText w:val="o"/>
      <w:lvlJc w:val="left"/>
      <w:pPr>
        <w:ind w:left="586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8" w:tplc="96803272">
      <w:start w:val="1"/>
      <w:numFmt w:val="bullet"/>
      <w:lvlText w:val="▪"/>
      <w:lvlJc w:val="left"/>
      <w:pPr>
        <w:ind w:left="658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abstractNum>
  <w:abstractNum w:abstractNumId="8" w15:restartNumberingAfterBreak="0">
    <w:nsid w:val="7F8906E6"/>
    <w:multiLevelType w:val="hybridMultilevel"/>
    <w:tmpl w:val="910293A2"/>
    <w:lvl w:ilvl="0" w:tplc="4FBEBFEE">
      <w:start w:val="1"/>
      <w:numFmt w:val="bullet"/>
      <w:lvlText w:val="•"/>
      <w:lvlJc w:val="left"/>
      <w:pPr>
        <w:ind w:left="720"/>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1" w:tplc="C59C774A">
      <w:start w:val="1"/>
      <w:numFmt w:val="bullet"/>
      <w:lvlText w:val="o"/>
      <w:lvlJc w:val="left"/>
      <w:pPr>
        <w:ind w:left="154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2" w:tplc="F3D83258">
      <w:start w:val="1"/>
      <w:numFmt w:val="bullet"/>
      <w:lvlText w:val="▪"/>
      <w:lvlJc w:val="left"/>
      <w:pPr>
        <w:ind w:left="226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3" w:tplc="CEEE2552">
      <w:start w:val="1"/>
      <w:numFmt w:val="bullet"/>
      <w:lvlText w:val="•"/>
      <w:lvlJc w:val="left"/>
      <w:pPr>
        <w:ind w:left="2987"/>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4" w:tplc="2B6C2996">
      <w:start w:val="1"/>
      <w:numFmt w:val="bullet"/>
      <w:lvlText w:val="o"/>
      <w:lvlJc w:val="left"/>
      <w:pPr>
        <w:ind w:left="370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5" w:tplc="B1D23950">
      <w:start w:val="1"/>
      <w:numFmt w:val="bullet"/>
      <w:lvlText w:val="▪"/>
      <w:lvlJc w:val="left"/>
      <w:pPr>
        <w:ind w:left="442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6" w:tplc="1DC68182">
      <w:start w:val="1"/>
      <w:numFmt w:val="bullet"/>
      <w:lvlText w:val="•"/>
      <w:lvlJc w:val="left"/>
      <w:pPr>
        <w:ind w:left="5147"/>
      </w:pPr>
      <w:rPr>
        <w:rFonts w:ascii="Arial" w:eastAsia="Arial" w:hAnsi="Arial" w:cs="Arial"/>
        <w:b w:val="0"/>
        <w:i w:val="0"/>
        <w:strike w:val="0"/>
        <w:dstrike w:val="0"/>
        <w:color w:val="00B0F0"/>
        <w:sz w:val="18"/>
        <w:szCs w:val="18"/>
        <w:u w:val="none" w:color="000000"/>
        <w:bdr w:val="none" w:sz="0" w:space="0" w:color="auto"/>
        <w:shd w:val="clear" w:color="auto" w:fill="auto"/>
        <w:vertAlign w:val="baseline"/>
      </w:rPr>
    </w:lvl>
    <w:lvl w:ilvl="7" w:tplc="BA9EB318">
      <w:start w:val="1"/>
      <w:numFmt w:val="bullet"/>
      <w:lvlText w:val="o"/>
      <w:lvlJc w:val="left"/>
      <w:pPr>
        <w:ind w:left="586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lvl w:ilvl="8" w:tplc="4D7AB4B6">
      <w:start w:val="1"/>
      <w:numFmt w:val="bullet"/>
      <w:lvlText w:val="▪"/>
      <w:lvlJc w:val="left"/>
      <w:pPr>
        <w:ind w:left="6587"/>
      </w:pPr>
      <w:rPr>
        <w:rFonts w:ascii="Segoe UI Symbol" w:eastAsia="Segoe UI Symbol" w:hAnsi="Segoe UI Symbol" w:cs="Segoe UI Symbol"/>
        <w:b w:val="0"/>
        <w:i w:val="0"/>
        <w:strike w:val="0"/>
        <w:dstrike w:val="0"/>
        <w:color w:val="00B0F0"/>
        <w:sz w:val="18"/>
        <w:szCs w:val="18"/>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7"/>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15918"/>
    <w:rsid w:val="001A476E"/>
    <w:rsid w:val="001D2093"/>
    <w:rsid w:val="001F5FAA"/>
    <w:rsid w:val="001F71FD"/>
    <w:rsid w:val="00215C3A"/>
    <w:rsid w:val="00260F70"/>
    <w:rsid w:val="00272D59"/>
    <w:rsid w:val="00290169"/>
    <w:rsid w:val="00293225"/>
    <w:rsid w:val="002A1EC6"/>
    <w:rsid w:val="002D766F"/>
    <w:rsid w:val="003412A8"/>
    <w:rsid w:val="0039346D"/>
    <w:rsid w:val="004511EF"/>
    <w:rsid w:val="00455EEF"/>
    <w:rsid w:val="005B1954"/>
    <w:rsid w:val="006709FB"/>
    <w:rsid w:val="00695384"/>
    <w:rsid w:val="007054AD"/>
    <w:rsid w:val="0072489B"/>
    <w:rsid w:val="00767178"/>
    <w:rsid w:val="0078450A"/>
    <w:rsid w:val="00820B53"/>
    <w:rsid w:val="00913809"/>
    <w:rsid w:val="00964819"/>
    <w:rsid w:val="009C3D96"/>
    <w:rsid w:val="00A77B3E"/>
    <w:rsid w:val="00A95AAF"/>
    <w:rsid w:val="00AD5CB1"/>
    <w:rsid w:val="00B2545F"/>
    <w:rsid w:val="00B70C66"/>
    <w:rsid w:val="00BE6C20"/>
    <w:rsid w:val="00BF687E"/>
    <w:rsid w:val="00CA2A55"/>
    <w:rsid w:val="00CB6FC1"/>
    <w:rsid w:val="00D23BFA"/>
    <w:rsid w:val="00D330C1"/>
    <w:rsid w:val="00D403C6"/>
    <w:rsid w:val="00DD3FB6"/>
    <w:rsid w:val="00DD47A6"/>
    <w:rsid w:val="00EB48BE"/>
    <w:rsid w:val="00ED7094"/>
    <w:rsid w:val="00F4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0E8B68-F3F5-41C2-8EA7-B1801E94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9C3D96"/>
    <w:pPr>
      <w:keepNext/>
      <w:outlineLvl w:val="1"/>
    </w:pPr>
    <w:rPr>
      <w:rFonts w:ascii="Arial" w:hAnsi="Arial" w:cs="Arial"/>
      <w:b/>
      <w:bCs/>
      <w:sz w:val="20"/>
      <w:lang w:val="en-GB"/>
    </w:rPr>
  </w:style>
  <w:style w:type="paragraph" w:styleId="Heading3">
    <w:name w:val="heading 3"/>
    <w:basedOn w:val="Normal"/>
    <w:next w:val="Normal"/>
    <w:link w:val="Heading3Char"/>
    <w:semiHidden/>
    <w:unhideWhenUsed/>
    <w:qFormat/>
    <w:rsid w:val="0039346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96"/>
    <w:pPr>
      <w:ind w:left="720"/>
      <w:contextualSpacing/>
    </w:pPr>
  </w:style>
  <w:style w:type="character" w:customStyle="1" w:styleId="Heading2Char">
    <w:name w:val="Heading 2 Char"/>
    <w:basedOn w:val="DefaultParagraphFont"/>
    <w:link w:val="Heading2"/>
    <w:rsid w:val="009C3D96"/>
    <w:rPr>
      <w:rFonts w:ascii="Arial" w:hAnsi="Arial" w:cs="Arial"/>
      <w:b/>
      <w:bCs/>
      <w:szCs w:val="24"/>
      <w:lang w:val="en-GB"/>
    </w:rPr>
  </w:style>
  <w:style w:type="paragraph" w:styleId="Header">
    <w:name w:val="header"/>
    <w:basedOn w:val="Normal"/>
    <w:link w:val="HeaderChar"/>
    <w:unhideWhenUsed/>
    <w:rsid w:val="009C3D96"/>
    <w:pPr>
      <w:tabs>
        <w:tab w:val="center" w:pos="4680"/>
        <w:tab w:val="right" w:pos="9360"/>
      </w:tabs>
    </w:pPr>
  </w:style>
  <w:style w:type="character" w:customStyle="1" w:styleId="HeaderChar">
    <w:name w:val="Header Char"/>
    <w:basedOn w:val="DefaultParagraphFont"/>
    <w:link w:val="Header"/>
    <w:rsid w:val="009C3D96"/>
    <w:rPr>
      <w:sz w:val="24"/>
      <w:szCs w:val="24"/>
    </w:rPr>
  </w:style>
  <w:style w:type="paragraph" w:styleId="Footer">
    <w:name w:val="footer"/>
    <w:basedOn w:val="Normal"/>
    <w:link w:val="FooterChar"/>
    <w:unhideWhenUsed/>
    <w:rsid w:val="009C3D96"/>
    <w:pPr>
      <w:tabs>
        <w:tab w:val="center" w:pos="4680"/>
        <w:tab w:val="right" w:pos="9360"/>
      </w:tabs>
    </w:pPr>
  </w:style>
  <w:style w:type="character" w:customStyle="1" w:styleId="FooterChar">
    <w:name w:val="Footer Char"/>
    <w:basedOn w:val="DefaultParagraphFont"/>
    <w:link w:val="Footer"/>
    <w:rsid w:val="009C3D96"/>
    <w:rPr>
      <w:sz w:val="24"/>
      <w:szCs w:val="24"/>
    </w:rPr>
  </w:style>
  <w:style w:type="character" w:customStyle="1" w:styleId="Heading3Char">
    <w:name w:val="Heading 3 Char"/>
    <w:basedOn w:val="DefaultParagraphFont"/>
    <w:link w:val="Heading3"/>
    <w:rsid w:val="003934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7781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Lloyd-Williams</dc:creator>
  <cp:lastModifiedBy>Samantha Ashton</cp:lastModifiedBy>
  <cp:revision>2</cp:revision>
  <dcterms:created xsi:type="dcterms:W3CDTF">2019-09-12T09:41:00Z</dcterms:created>
  <dcterms:modified xsi:type="dcterms:W3CDTF">2019-09-12T09:41:00Z</dcterms:modified>
</cp:coreProperties>
</file>