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 w:rsidR="006B2F48" w:rsidRPr="007D2E43" w:rsidRDefault="006B2F48" w:rsidP="006B2F48">
      <w:pPr>
        <w:pStyle w:val="Heading2"/>
        <w:rPr>
          <w:sz w:val="24"/>
        </w:rPr>
      </w:pPr>
      <w:r w:rsidRPr="007D2E43">
        <w:rPr>
          <w:sz w:val="24"/>
        </w:rPr>
        <w:t xml:space="preserve">MEETING OF THE AUDIT COMMITTEE  </w:t>
      </w:r>
      <w:r w:rsidRPr="007D2E43">
        <w:rPr>
          <w:sz w:val="24"/>
        </w:rPr>
        <w:tab/>
      </w:r>
      <w:r w:rsidRPr="007D2E43">
        <w:rPr>
          <w:sz w:val="24"/>
        </w:rPr>
        <w:tab/>
      </w:r>
    </w:p>
    <w:p w:rsidR="006B2F48" w:rsidRPr="007D2E43" w:rsidRDefault="006B2F48" w:rsidP="006B2F48">
      <w:pPr>
        <w:rPr>
          <w:rFonts w:ascii="Arial" w:hAnsi="Arial" w:cs="Arial"/>
          <w:b/>
          <w:bCs/>
        </w:rPr>
      </w:pPr>
    </w:p>
    <w:p w:rsidR="006B2F48" w:rsidRPr="007D2E43" w:rsidRDefault="006B2F48" w:rsidP="006B2F48">
      <w:pPr>
        <w:rPr>
          <w:rFonts w:ascii="Arial" w:hAnsi="Arial" w:cs="Arial"/>
          <w:b/>
          <w:bCs/>
          <w:color w:val="FF0000"/>
        </w:rPr>
      </w:pPr>
      <w:r w:rsidRPr="007D2E43">
        <w:rPr>
          <w:rFonts w:ascii="Arial" w:hAnsi="Arial" w:cs="Arial"/>
          <w:b/>
          <w:bCs/>
        </w:rPr>
        <w:t xml:space="preserve">TIME/DATE </w:t>
      </w:r>
      <w:r w:rsidRPr="007D2E43">
        <w:rPr>
          <w:rFonts w:ascii="Arial" w:hAnsi="Arial" w:cs="Arial"/>
          <w:b/>
          <w:bCs/>
        </w:rPr>
        <w:tab/>
        <w:t>2</w:t>
      </w:r>
      <w:r>
        <w:rPr>
          <w:rFonts w:ascii="Arial" w:hAnsi="Arial" w:cs="Arial"/>
          <w:b/>
          <w:bCs/>
        </w:rPr>
        <w:t>8</w:t>
      </w:r>
      <w:r w:rsidRPr="006B2F48">
        <w:rPr>
          <w:rFonts w:ascii="Arial" w:hAnsi="Arial" w:cs="Arial"/>
          <w:b/>
          <w:bCs/>
          <w:vertAlign w:val="superscript"/>
        </w:rPr>
        <w:t>th</w:t>
      </w:r>
      <w:r>
        <w:rPr>
          <w:rFonts w:ascii="Arial" w:hAnsi="Arial" w:cs="Arial"/>
          <w:b/>
          <w:bCs/>
        </w:rPr>
        <w:t xml:space="preserve"> November </w:t>
      </w:r>
      <w:r w:rsidRPr="007D2E43">
        <w:rPr>
          <w:rFonts w:ascii="Arial" w:hAnsi="Arial" w:cs="Arial"/>
          <w:b/>
          <w:bCs/>
        </w:rPr>
        <w:t xml:space="preserve">2019 </w:t>
      </w:r>
      <w:r w:rsidR="00402351">
        <w:rPr>
          <w:rFonts w:ascii="Arial" w:hAnsi="Arial" w:cs="Arial"/>
          <w:b/>
          <w:bCs/>
        </w:rPr>
        <w:t>and continued 10</w:t>
      </w:r>
      <w:r w:rsidR="00402351" w:rsidRPr="00402351">
        <w:rPr>
          <w:rFonts w:ascii="Arial" w:hAnsi="Arial" w:cs="Arial"/>
          <w:b/>
          <w:bCs/>
          <w:vertAlign w:val="superscript"/>
        </w:rPr>
        <w:t>th</w:t>
      </w:r>
      <w:r w:rsidR="00402351">
        <w:rPr>
          <w:rFonts w:ascii="Arial" w:hAnsi="Arial" w:cs="Arial"/>
          <w:b/>
          <w:bCs/>
        </w:rPr>
        <w:t xml:space="preserve"> December 2019 </w:t>
      </w:r>
    </w:p>
    <w:p w:rsidR="006B2F48" w:rsidRPr="007D2E43" w:rsidRDefault="006B2F48" w:rsidP="006B2F48">
      <w:pPr>
        <w:rPr>
          <w:rFonts w:ascii="Arial" w:hAnsi="Arial" w:cs="Arial"/>
          <w:b/>
          <w:bCs/>
        </w:rPr>
      </w:pPr>
    </w:p>
    <w:p w:rsidR="006B2F48" w:rsidRPr="007D2E43" w:rsidRDefault="006B2F48" w:rsidP="006B2F48">
      <w:pPr>
        <w:rPr>
          <w:rFonts w:ascii="Arial" w:hAnsi="Arial" w:cs="Arial"/>
          <w:b/>
          <w:bCs/>
        </w:rPr>
      </w:pPr>
      <w:r w:rsidRPr="007D2E43">
        <w:rPr>
          <w:rFonts w:ascii="Arial" w:hAnsi="Arial" w:cs="Arial"/>
          <w:b/>
          <w:bCs/>
        </w:rPr>
        <w:t>VENUE</w:t>
      </w:r>
      <w:r w:rsidRPr="007D2E43">
        <w:rPr>
          <w:rFonts w:ascii="Arial" w:hAnsi="Arial" w:cs="Arial"/>
          <w:b/>
          <w:bCs/>
        </w:rPr>
        <w:tab/>
      </w:r>
      <w:r>
        <w:rPr>
          <w:rFonts w:ascii="Arial" w:hAnsi="Arial" w:cs="Arial"/>
          <w:b/>
          <w:bCs/>
        </w:rPr>
        <w:t>KNOWSLEY</w:t>
      </w:r>
      <w:r w:rsidRPr="007D2E43">
        <w:rPr>
          <w:rFonts w:ascii="Arial" w:hAnsi="Arial" w:cs="Arial"/>
          <w:b/>
          <w:bCs/>
        </w:rPr>
        <w:t xml:space="preserve"> BOARDROOM </w:t>
      </w:r>
      <w:r w:rsidR="00402351">
        <w:rPr>
          <w:rFonts w:ascii="Arial" w:hAnsi="Arial" w:cs="Arial"/>
          <w:b/>
          <w:bCs/>
        </w:rPr>
        <w:t xml:space="preserve">and St HELENS </w:t>
      </w:r>
    </w:p>
    <w:p w:rsidR="006B2F48" w:rsidRPr="007D2E43" w:rsidRDefault="006B2F48" w:rsidP="006B2F48">
      <w:pPr>
        <w:spacing w:line="276" w:lineRule="auto"/>
        <w:jc w:val="both"/>
        <w:rPr>
          <w:rFonts w:ascii="Arial" w:hAnsi="Arial" w:cs="Arial"/>
          <w:b/>
          <w:bCs/>
        </w:rPr>
      </w:pPr>
    </w:p>
    <w:p w:rsidR="006B2F48" w:rsidRPr="007D2E43" w:rsidRDefault="006B2F48" w:rsidP="006B2F48">
      <w:pPr>
        <w:spacing w:line="276" w:lineRule="auto"/>
        <w:jc w:val="both"/>
        <w:rPr>
          <w:rFonts w:ascii="Arial" w:hAnsi="Arial" w:cs="Arial"/>
          <w:b/>
          <w:bCs/>
        </w:rPr>
      </w:pPr>
      <w:r w:rsidRPr="007D2E43">
        <w:rPr>
          <w:rFonts w:ascii="Arial" w:hAnsi="Arial" w:cs="Arial"/>
          <w:b/>
          <w:bCs/>
        </w:rPr>
        <w:t>PRESENT:</w:t>
      </w:r>
    </w:p>
    <w:p w:rsidR="006B2F48" w:rsidRPr="007D2E43" w:rsidRDefault="006B2F48" w:rsidP="006B2F48">
      <w:pPr>
        <w:spacing w:line="276" w:lineRule="auto"/>
        <w:jc w:val="both"/>
        <w:rPr>
          <w:rFonts w:ascii="Arial" w:hAnsi="Arial" w:cs="Arial"/>
          <w:b/>
          <w:bCs/>
        </w:rPr>
      </w:pPr>
    </w:p>
    <w:p w:rsidR="006B2F48" w:rsidRPr="007D2E43" w:rsidRDefault="006B2F48" w:rsidP="006B2F48">
      <w:pPr>
        <w:spacing w:line="276" w:lineRule="auto"/>
        <w:jc w:val="both"/>
        <w:rPr>
          <w:rFonts w:ascii="Arial" w:hAnsi="Arial" w:cs="Arial"/>
          <w:bCs/>
        </w:rPr>
      </w:pPr>
      <w:r w:rsidRPr="007D2E43">
        <w:rPr>
          <w:rFonts w:ascii="Arial" w:hAnsi="Arial" w:cs="Arial"/>
          <w:bCs/>
        </w:rPr>
        <w:t xml:space="preserve">Paul Christian </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Co-opted Member </w:t>
      </w:r>
    </w:p>
    <w:p w:rsidR="006B2F48" w:rsidRPr="006B2F48" w:rsidRDefault="006B2F48" w:rsidP="006B2F48">
      <w:pPr>
        <w:spacing w:line="276" w:lineRule="auto"/>
        <w:jc w:val="both"/>
        <w:rPr>
          <w:rFonts w:ascii="Arial" w:hAnsi="Arial" w:cs="Arial"/>
          <w:bCs/>
        </w:rPr>
      </w:pPr>
      <w:r w:rsidRPr="006B2F48">
        <w:rPr>
          <w:rFonts w:ascii="Arial" w:hAnsi="Arial" w:cs="Arial"/>
          <w:bCs/>
        </w:rPr>
        <w:t>Alison Cannon</w:t>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t>External Governor</w:t>
      </w:r>
    </w:p>
    <w:p w:rsidR="006B2F48" w:rsidRPr="007D2E43" w:rsidRDefault="006B2F48" w:rsidP="006B2F48">
      <w:pPr>
        <w:spacing w:line="276" w:lineRule="auto"/>
        <w:jc w:val="both"/>
        <w:rPr>
          <w:rFonts w:ascii="Arial" w:hAnsi="Arial" w:cs="Arial"/>
          <w:bCs/>
        </w:rPr>
      </w:pPr>
      <w:r w:rsidRPr="007D2E43">
        <w:rPr>
          <w:rFonts w:ascii="Arial" w:hAnsi="Arial" w:cs="Arial"/>
          <w:bCs/>
        </w:rPr>
        <w:t xml:space="preserve">Debbie Calderbank </w:t>
      </w:r>
      <w:r w:rsidRPr="007D2E43">
        <w:rPr>
          <w:rFonts w:ascii="Arial" w:hAnsi="Arial" w:cs="Arial"/>
          <w:bCs/>
        </w:rPr>
        <w:tab/>
      </w:r>
      <w:r>
        <w:rPr>
          <w:rFonts w:ascii="Arial" w:hAnsi="Arial" w:cs="Arial"/>
          <w:bCs/>
        </w:rPr>
        <w:t>(Chair)</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External Governor </w:t>
      </w:r>
    </w:p>
    <w:p w:rsidR="006B2F48" w:rsidRPr="006B2F48" w:rsidRDefault="006B2F48" w:rsidP="006B2F48">
      <w:pPr>
        <w:spacing w:line="276" w:lineRule="auto"/>
        <w:jc w:val="both"/>
        <w:rPr>
          <w:rFonts w:ascii="Arial" w:hAnsi="Arial" w:cs="Arial"/>
          <w:b/>
          <w:bCs/>
          <w:i/>
        </w:rPr>
      </w:pPr>
      <w:r w:rsidRPr="006B2F48">
        <w:rPr>
          <w:rFonts w:ascii="Arial" w:hAnsi="Arial" w:cs="Arial"/>
          <w:b/>
          <w:bCs/>
          <w:i/>
        </w:rPr>
        <w:t xml:space="preserve">John Heritage </w:t>
      </w:r>
      <w:r w:rsidRPr="006B2F48">
        <w:rPr>
          <w:rFonts w:ascii="Arial" w:hAnsi="Arial" w:cs="Arial"/>
          <w:b/>
          <w:bCs/>
          <w:i/>
        </w:rPr>
        <w:tab/>
      </w:r>
      <w:r w:rsidRPr="006B2F48">
        <w:rPr>
          <w:rFonts w:ascii="Arial" w:hAnsi="Arial" w:cs="Arial"/>
          <w:b/>
          <w:bCs/>
          <w:i/>
        </w:rPr>
        <w:tab/>
      </w:r>
      <w:r w:rsidRPr="006B2F48">
        <w:rPr>
          <w:rFonts w:ascii="Arial" w:hAnsi="Arial" w:cs="Arial"/>
          <w:b/>
          <w:bCs/>
          <w:i/>
        </w:rPr>
        <w:tab/>
      </w:r>
      <w:r w:rsidRPr="006B2F48">
        <w:rPr>
          <w:rFonts w:ascii="Arial" w:hAnsi="Arial" w:cs="Arial"/>
          <w:b/>
          <w:bCs/>
          <w:i/>
        </w:rPr>
        <w:tab/>
      </w:r>
      <w:r w:rsidRPr="006B2F48">
        <w:rPr>
          <w:rFonts w:ascii="Arial" w:hAnsi="Arial" w:cs="Arial"/>
          <w:b/>
          <w:bCs/>
          <w:i/>
        </w:rPr>
        <w:tab/>
      </w:r>
      <w:r w:rsidRPr="006B2F48">
        <w:rPr>
          <w:rFonts w:ascii="Arial" w:hAnsi="Arial" w:cs="Arial"/>
          <w:b/>
          <w:bCs/>
          <w:i/>
        </w:rPr>
        <w:tab/>
        <w:t>External governor</w:t>
      </w:r>
    </w:p>
    <w:p w:rsidR="006B2F48" w:rsidRPr="00F908E6" w:rsidRDefault="006B2F48" w:rsidP="006B2F48">
      <w:pPr>
        <w:spacing w:line="276" w:lineRule="auto"/>
        <w:jc w:val="both"/>
        <w:rPr>
          <w:rFonts w:ascii="Arial" w:hAnsi="Arial" w:cs="Arial"/>
          <w:bCs/>
        </w:rPr>
      </w:pPr>
    </w:p>
    <w:p w:rsidR="006B2F48" w:rsidRPr="007D2E43" w:rsidRDefault="006B2F48" w:rsidP="006B2F48">
      <w:pPr>
        <w:spacing w:line="276" w:lineRule="auto"/>
        <w:jc w:val="both"/>
        <w:rPr>
          <w:rFonts w:ascii="Arial" w:hAnsi="Arial" w:cs="Arial"/>
          <w:b/>
          <w:bCs/>
        </w:rPr>
      </w:pPr>
      <w:r w:rsidRPr="007D2E43">
        <w:rPr>
          <w:rFonts w:ascii="Arial" w:hAnsi="Arial" w:cs="Arial"/>
          <w:b/>
          <w:bCs/>
        </w:rPr>
        <w:t xml:space="preserve">IN ATTENDANCE </w:t>
      </w:r>
    </w:p>
    <w:p w:rsidR="006B2F48" w:rsidRPr="007D2E43" w:rsidRDefault="006B2F48" w:rsidP="006B2F48">
      <w:pPr>
        <w:spacing w:line="276" w:lineRule="auto"/>
        <w:jc w:val="both"/>
        <w:rPr>
          <w:rFonts w:ascii="Arial" w:hAnsi="Arial" w:cs="Arial"/>
          <w:bCs/>
        </w:rPr>
      </w:pPr>
      <w:r>
        <w:rPr>
          <w:rFonts w:ascii="Arial" w:hAnsi="Arial" w:cs="Arial"/>
          <w:bCs/>
        </w:rPr>
        <w:t xml:space="preserve">Richard Allanach </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Pr>
          <w:rFonts w:ascii="Arial" w:hAnsi="Arial" w:cs="Arial"/>
          <w:bCs/>
        </w:rPr>
        <w:tab/>
        <w:t xml:space="preserve">Interim </w:t>
      </w:r>
      <w:r w:rsidRPr="007D2E43">
        <w:rPr>
          <w:rFonts w:ascii="Arial" w:hAnsi="Arial" w:cs="Arial"/>
          <w:bCs/>
        </w:rPr>
        <w:t>CFO</w:t>
      </w:r>
    </w:p>
    <w:p w:rsidR="006B2F48" w:rsidRPr="007D2E43" w:rsidRDefault="00FC2369" w:rsidP="006B2F48">
      <w:pPr>
        <w:spacing w:line="276" w:lineRule="auto"/>
        <w:jc w:val="both"/>
        <w:rPr>
          <w:rFonts w:ascii="Arial" w:hAnsi="Arial" w:cs="Arial"/>
          <w:bCs/>
        </w:rPr>
      </w:pPr>
      <w:r>
        <w:rPr>
          <w:rFonts w:ascii="Arial" w:hAnsi="Arial" w:cs="Arial"/>
          <w:bCs/>
        </w:rPr>
        <w:t>Jonathan Creed</w:t>
      </w:r>
      <w:r w:rsidR="006B2F48" w:rsidRPr="007D2E43">
        <w:rPr>
          <w:rFonts w:ascii="Arial" w:hAnsi="Arial" w:cs="Arial"/>
          <w:bCs/>
        </w:rPr>
        <w:t xml:space="preserve"> </w:t>
      </w:r>
      <w:r w:rsidR="006B2F48" w:rsidRPr="007D2E43">
        <w:rPr>
          <w:rFonts w:ascii="Arial" w:hAnsi="Arial" w:cs="Arial"/>
          <w:bCs/>
        </w:rPr>
        <w:tab/>
      </w:r>
      <w:r w:rsidR="006B2F48" w:rsidRPr="007D2E43">
        <w:rPr>
          <w:rFonts w:ascii="Arial" w:hAnsi="Arial" w:cs="Arial"/>
          <w:bCs/>
        </w:rPr>
        <w:tab/>
      </w:r>
      <w:r w:rsidR="006B2F48" w:rsidRPr="007D2E43">
        <w:rPr>
          <w:rFonts w:ascii="Arial" w:hAnsi="Arial" w:cs="Arial"/>
          <w:bCs/>
        </w:rPr>
        <w:tab/>
      </w:r>
      <w:r w:rsidR="006B2F48" w:rsidRPr="007D2E43">
        <w:rPr>
          <w:rFonts w:ascii="Arial" w:hAnsi="Arial" w:cs="Arial"/>
          <w:bCs/>
        </w:rPr>
        <w:tab/>
      </w:r>
      <w:r w:rsidR="006B2F48" w:rsidRPr="007D2E43">
        <w:rPr>
          <w:rFonts w:ascii="Arial" w:hAnsi="Arial" w:cs="Arial"/>
          <w:bCs/>
        </w:rPr>
        <w:tab/>
      </w:r>
      <w:r>
        <w:rPr>
          <w:rFonts w:ascii="Arial" w:hAnsi="Arial" w:cs="Arial"/>
          <w:bCs/>
        </w:rPr>
        <w:tab/>
      </w:r>
      <w:r w:rsidR="006B2F48" w:rsidRPr="007D2E43">
        <w:rPr>
          <w:rFonts w:ascii="Arial" w:hAnsi="Arial" w:cs="Arial"/>
          <w:bCs/>
        </w:rPr>
        <w:t>ICCA</w:t>
      </w:r>
    </w:p>
    <w:p w:rsidR="006B2F48" w:rsidRDefault="00434CBE" w:rsidP="006B2F48">
      <w:pPr>
        <w:spacing w:line="276" w:lineRule="auto"/>
        <w:jc w:val="both"/>
        <w:rPr>
          <w:rFonts w:ascii="Arial" w:hAnsi="Arial" w:cs="Arial"/>
          <w:bCs/>
        </w:rPr>
      </w:pPr>
      <w:r>
        <w:rPr>
          <w:rFonts w:ascii="Arial" w:hAnsi="Arial" w:cs="Arial"/>
          <w:bCs/>
        </w:rPr>
        <w:t xml:space="preserve">Gordon Haworth </w:t>
      </w:r>
      <w:r w:rsidR="00FC2369">
        <w:rPr>
          <w:rFonts w:ascii="Arial" w:hAnsi="Arial" w:cs="Arial"/>
          <w:bCs/>
        </w:rPr>
        <w:t>engagement</w:t>
      </w:r>
      <w:r>
        <w:rPr>
          <w:rFonts w:ascii="Arial" w:hAnsi="Arial" w:cs="Arial"/>
          <w:bCs/>
        </w:rPr>
        <w:t xml:space="preserve"> manager </w:t>
      </w:r>
      <w:r w:rsidR="00FC2369">
        <w:rPr>
          <w:rFonts w:ascii="Arial" w:hAnsi="Arial" w:cs="Arial"/>
          <w:bCs/>
        </w:rPr>
        <w:tab/>
      </w:r>
      <w:r w:rsidR="00FC2369">
        <w:rPr>
          <w:rFonts w:ascii="Arial" w:hAnsi="Arial" w:cs="Arial"/>
          <w:bCs/>
        </w:rPr>
        <w:tab/>
      </w:r>
      <w:r w:rsidR="00FC2369">
        <w:rPr>
          <w:rFonts w:ascii="Arial" w:hAnsi="Arial" w:cs="Arial"/>
          <w:bCs/>
        </w:rPr>
        <w:tab/>
      </w:r>
      <w:r w:rsidR="006B2F48" w:rsidRPr="007D2E43">
        <w:rPr>
          <w:rFonts w:ascii="Arial" w:hAnsi="Arial" w:cs="Arial"/>
          <w:bCs/>
        </w:rPr>
        <w:t xml:space="preserve">KPMG </w:t>
      </w:r>
    </w:p>
    <w:p w:rsidR="00402351" w:rsidRPr="007D2E43" w:rsidRDefault="00402351" w:rsidP="006B2F48">
      <w:pPr>
        <w:spacing w:line="276" w:lineRule="auto"/>
        <w:jc w:val="both"/>
        <w:rPr>
          <w:rFonts w:ascii="Arial" w:hAnsi="Arial" w:cs="Arial"/>
          <w:bCs/>
        </w:rPr>
      </w:pPr>
      <w:r>
        <w:rPr>
          <w:rFonts w:ascii="Arial" w:hAnsi="Arial" w:cs="Arial"/>
          <w:bCs/>
        </w:rPr>
        <w:t>Rashp</w:t>
      </w:r>
      <w:r w:rsidR="004251D4">
        <w:rPr>
          <w:rFonts w:ascii="Arial" w:hAnsi="Arial" w:cs="Arial"/>
          <w:bCs/>
        </w:rPr>
        <w:t>a</w:t>
      </w:r>
      <w:r>
        <w:rPr>
          <w:rFonts w:ascii="Arial" w:hAnsi="Arial" w:cs="Arial"/>
          <w:bCs/>
        </w:rPr>
        <w:t>l Khangura (10</w:t>
      </w:r>
      <w:r w:rsidRPr="00402351">
        <w:rPr>
          <w:rFonts w:ascii="Arial" w:hAnsi="Arial" w:cs="Arial"/>
          <w:bCs/>
          <w:vertAlign w:val="superscript"/>
        </w:rPr>
        <w:t>th</w:t>
      </w:r>
      <w:r>
        <w:rPr>
          <w:rFonts w:ascii="Arial" w:hAnsi="Arial" w:cs="Arial"/>
          <w:bCs/>
        </w:rPr>
        <w:t xml:space="preserve"> December only) </w:t>
      </w:r>
      <w:r>
        <w:rPr>
          <w:rFonts w:ascii="Arial" w:hAnsi="Arial" w:cs="Arial"/>
          <w:bCs/>
        </w:rPr>
        <w:tab/>
      </w:r>
      <w:r>
        <w:rPr>
          <w:rFonts w:ascii="Arial" w:hAnsi="Arial" w:cs="Arial"/>
          <w:bCs/>
        </w:rPr>
        <w:tab/>
        <w:t>KPMG</w:t>
      </w:r>
    </w:p>
    <w:p w:rsidR="006B2F48" w:rsidRPr="007D2E43" w:rsidRDefault="006B2F48" w:rsidP="006B2F48">
      <w:pPr>
        <w:spacing w:line="276" w:lineRule="auto"/>
        <w:jc w:val="both"/>
        <w:rPr>
          <w:rFonts w:ascii="Arial" w:hAnsi="Arial" w:cs="Arial"/>
          <w:bCs/>
        </w:rPr>
      </w:pPr>
      <w:r w:rsidRPr="007D2E43">
        <w:rPr>
          <w:rFonts w:ascii="Arial" w:hAnsi="Arial" w:cs="Arial"/>
          <w:bCs/>
        </w:rPr>
        <w:t>Lorna Lloyd-Williams</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Governance Director </w:t>
      </w:r>
    </w:p>
    <w:p w:rsidR="006B2F48" w:rsidRPr="007D2E43" w:rsidRDefault="006B2F48" w:rsidP="006B2F48">
      <w:pPr>
        <w:spacing w:line="276" w:lineRule="auto"/>
        <w:jc w:val="both"/>
        <w:rPr>
          <w:rFonts w:ascii="Arial" w:hAnsi="Arial" w:cs="Arial"/>
          <w:bCs/>
        </w:rPr>
      </w:pPr>
    </w:p>
    <w:p w:rsidR="006B2F48" w:rsidRPr="007D2E43" w:rsidRDefault="006B2F48" w:rsidP="006B2F48">
      <w:pPr>
        <w:spacing w:line="276" w:lineRule="auto"/>
        <w:jc w:val="both"/>
        <w:rPr>
          <w:rFonts w:ascii="Arial" w:hAnsi="Arial" w:cs="Arial"/>
        </w:rPr>
      </w:pPr>
      <w:r w:rsidRPr="007D2E43">
        <w:rPr>
          <w:rFonts w:ascii="Arial" w:hAnsi="Arial" w:cs="Arial"/>
          <w:b/>
          <w:bCs/>
        </w:rPr>
        <w:t>Italics denotes absence</w:t>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bookmarkStart w:id="0" w:name="_GoBack"/>
      <w:bookmarkEnd w:id="0"/>
      <w:r w:rsidRPr="007D2E43">
        <w:rPr>
          <w:rFonts w:ascii="Arial" w:hAnsi="Arial" w:cs="Arial"/>
          <w:b/>
          <w:bCs/>
        </w:rPr>
        <w:t xml:space="preserve">MINUTES </w:t>
      </w:r>
    </w:p>
    <w:p w:rsidR="00172236" w:rsidRDefault="00172236">
      <w:pPr>
        <w:jc w:val="center"/>
        <w:rPr>
          <w:rFonts w:ascii="Calibri" w:eastAsia="Calibri" w:hAnsi="Calibri" w:cs="Calibri"/>
          <w:sz w:val="3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73"/>
        <w:gridCol w:w="992"/>
        <w:gridCol w:w="9421"/>
      </w:tblGrid>
      <w:tr w:rsidR="006B2F48" w:rsidTr="000C4D56">
        <w:trPr>
          <w:cantSplit/>
          <w:jc w:val="center"/>
        </w:trPr>
        <w:tc>
          <w:tcPr>
            <w:tcW w:w="128" w:type="pct"/>
            <w:shd w:val="clear" w:color="auto" w:fill="A6A6A6" w:themeFill="background1" w:themeFillShade="A6"/>
          </w:tcPr>
          <w:p w:rsidR="006B2F48" w:rsidRDefault="006B2F48">
            <w:pPr>
              <w:jc w:val="center"/>
              <w:rPr>
                <w:rFonts w:ascii="Calibri" w:eastAsia="Calibri" w:hAnsi="Calibri" w:cs="Calibri"/>
                <w:sz w:val="30"/>
              </w:rPr>
            </w:pPr>
          </w:p>
        </w:tc>
        <w:tc>
          <w:tcPr>
            <w:tcW w:w="4872" w:type="pct"/>
            <w:gridSpan w:val="2"/>
            <w:shd w:val="clear" w:color="auto" w:fill="A6A6A6" w:themeFill="background1" w:themeFillShade="A6"/>
            <w:tcMar>
              <w:top w:w="20" w:type="dxa"/>
              <w:bottom w:w="20" w:type="dxa"/>
              <w:right w:w="20" w:type="dxa"/>
            </w:tcMar>
          </w:tcPr>
          <w:p w:rsidR="006B2F48" w:rsidRDefault="006B2F48" w:rsidP="00F56FD1">
            <w:pPr>
              <w:jc w:val="center"/>
              <w:rPr>
                <w:rFonts w:ascii="Calibri" w:eastAsia="Calibri" w:hAnsi="Calibri" w:cs="Calibri"/>
                <w:sz w:val="30"/>
              </w:rPr>
            </w:pPr>
            <w:r w:rsidRPr="00B66606">
              <w:rPr>
                <w:rFonts w:ascii="Arial" w:hAnsi="Arial" w:cs="Arial"/>
                <w:b/>
              </w:rPr>
              <w:t xml:space="preserve">The meeting opened at </w:t>
            </w:r>
            <w:r w:rsidR="00FC2369">
              <w:rPr>
                <w:rFonts w:ascii="Arial" w:hAnsi="Arial" w:cs="Arial"/>
                <w:b/>
              </w:rPr>
              <w:t>1</w:t>
            </w:r>
            <w:r w:rsidR="00F56FD1">
              <w:rPr>
                <w:rFonts w:ascii="Arial" w:hAnsi="Arial" w:cs="Arial"/>
                <w:b/>
              </w:rPr>
              <w:t>3</w:t>
            </w:r>
            <w:r w:rsidR="00FC2369">
              <w:rPr>
                <w:rFonts w:ascii="Arial" w:hAnsi="Arial" w:cs="Arial"/>
                <w:b/>
              </w:rPr>
              <w:t>.</w:t>
            </w:r>
            <w:r w:rsidR="00F56FD1">
              <w:rPr>
                <w:rFonts w:ascii="Arial" w:hAnsi="Arial" w:cs="Arial"/>
                <w:b/>
              </w:rPr>
              <w:t>06</w:t>
            </w:r>
            <w:r w:rsidR="00FC2369">
              <w:rPr>
                <w:rFonts w:ascii="Arial" w:hAnsi="Arial" w:cs="Arial"/>
                <w:b/>
              </w:rPr>
              <w:t xml:space="preserve"> </w:t>
            </w:r>
            <w:r w:rsidRPr="00B66606">
              <w:rPr>
                <w:rFonts w:ascii="Arial" w:hAnsi="Arial" w:cs="Arial"/>
                <w:b/>
              </w:rPr>
              <w:t xml:space="preserve"> and the </w:t>
            </w:r>
            <w:r w:rsidRPr="00B66606">
              <w:rPr>
                <w:rFonts w:ascii="Arial" w:hAnsi="Arial" w:cs="Arial"/>
                <w:b/>
                <w:bCs/>
              </w:rPr>
              <w:t xml:space="preserve">meeting was quorate with at least </w:t>
            </w:r>
            <w:r w:rsidRPr="00B66606">
              <w:rPr>
                <w:rFonts w:ascii="Arial" w:hAnsi="Arial" w:cs="Arial"/>
                <w:b/>
              </w:rPr>
              <w:t xml:space="preserve">three </w:t>
            </w:r>
            <w:r>
              <w:rPr>
                <w:rFonts w:ascii="Arial" w:hAnsi="Arial" w:cs="Arial"/>
                <w:b/>
              </w:rPr>
              <w:t>G</w:t>
            </w:r>
            <w:r w:rsidRPr="00B66606">
              <w:rPr>
                <w:rFonts w:ascii="Arial" w:hAnsi="Arial" w:cs="Arial"/>
                <w:b/>
              </w:rPr>
              <w:t xml:space="preserve">overnors present the majority of whom </w:t>
            </w:r>
            <w:r>
              <w:rPr>
                <w:rFonts w:ascii="Arial" w:hAnsi="Arial" w:cs="Arial"/>
                <w:b/>
              </w:rPr>
              <w:t>were</w:t>
            </w:r>
            <w:r w:rsidRPr="00B66606">
              <w:rPr>
                <w:rFonts w:ascii="Arial" w:hAnsi="Arial" w:cs="Arial"/>
                <w:b/>
              </w:rPr>
              <w:t xml:space="preserve"> external Governors</w:t>
            </w:r>
          </w:p>
        </w:tc>
      </w:tr>
      <w:tr w:rsidR="006B2F48" w:rsidTr="006B2F48">
        <w:trPr>
          <w:cantSplit/>
          <w:jc w:val="center"/>
        </w:trPr>
        <w:tc>
          <w:tcPr>
            <w:tcW w:w="592" w:type="pct"/>
            <w:gridSpan w:val="2"/>
          </w:tcPr>
          <w:p w:rsidR="006B2F48" w:rsidRPr="006B2F48" w:rsidRDefault="006B2F48" w:rsidP="006B2F48">
            <w:pPr>
              <w:pStyle w:val="ListParagraph"/>
              <w:numPr>
                <w:ilvl w:val="0"/>
                <w:numId w:val="1"/>
              </w:numPr>
              <w:rPr>
                <w:rFonts w:ascii="Arial" w:eastAsia="Calibri" w:hAnsi="Arial" w:cs="Arial"/>
              </w:rPr>
            </w:pPr>
          </w:p>
        </w:tc>
        <w:tc>
          <w:tcPr>
            <w:tcW w:w="4408" w:type="pct"/>
            <w:tcMar>
              <w:left w:w="20" w:type="dxa"/>
            </w:tcMar>
          </w:tcPr>
          <w:p w:rsidR="006B2F48" w:rsidRDefault="006B2F48">
            <w:pPr>
              <w:rPr>
                <w:rFonts w:ascii="Arial" w:eastAsia="Calibri" w:hAnsi="Arial" w:cs="Arial"/>
                <w:b/>
              </w:rPr>
            </w:pPr>
            <w:r w:rsidRPr="006B2F48">
              <w:rPr>
                <w:rFonts w:ascii="Arial" w:eastAsia="Calibri" w:hAnsi="Arial" w:cs="Arial"/>
                <w:b/>
              </w:rPr>
              <w:t xml:space="preserve"> MEETING WITH AUDITORS IN THE ABSENCE OF COLLEGE OFFICERS</w:t>
            </w:r>
          </w:p>
          <w:p w:rsidR="00F56FD1" w:rsidRDefault="00F56FD1">
            <w:pPr>
              <w:rPr>
                <w:rFonts w:ascii="Arial" w:eastAsia="Calibri" w:hAnsi="Arial" w:cs="Arial"/>
                <w:b/>
              </w:rPr>
            </w:pPr>
          </w:p>
          <w:p w:rsidR="00F56FD1" w:rsidRPr="006B2F48" w:rsidRDefault="00F56FD1">
            <w:pPr>
              <w:rPr>
                <w:rFonts w:ascii="Arial" w:eastAsia="Calibri" w:hAnsi="Arial" w:cs="Arial"/>
                <w:b/>
              </w:rPr>
            </w:pPr>
          </w:p>
        </w:tc>
      </w:tr>
      <w:tr w:rsidR="006B2F48" w:rsidTr="006B2F48">
        <w:trPr>
          <w:cantSplit/>
          <w:jc w:val="center"/>
        </w:trPr>
        <w:tc>
          <w:tcPr>
            <w:tcW w:w="592" w:type="pct"/>
            <w:gridSpan w:val="2"/>
          </w:tcPr>
          <w:p w:rsidR="006B2F48" w:rsidRPr="006B2F48" w:rsidRDefault="006B2F48" w:rsidP="006B2F48">
            <w:pPr>
              <w:pStyle w:val="ListParagraph"/>
              <w:numPr>
                <w:ilvl w:val="0"/>
                <w:numId w:val="1"/>
              </w:numPr>
              <w:rPr>
                <w:rFonts w:ascii="Arial" w:eastAsia="Calibri" w:hAnsi="Arial" w:cs="Arial"/>
              </w:rPr>
            </w:pPr>
          </w:p>
        </w:tc>
        <w:tc>
          <w:tcPr>
            <w:tcW w:w="4408" w:type="pct"/>
            <w:tcMar>
              <w:left w:w="20" w:type="dxa"/>
            </w:tcMar>
          </w:tcPr>
          <w:p w:rsidR="006B2F48" w:rsidRPr="006B2F48" w:rsidRDefault="006B2F48">
            <w:pPr>
              <w:rPr>
                <w:rFonts w:ascii="Arial" w:eastAsia="Calibri" w:hAnsi="Arial" w:cs="Arial"/>
                <w:b/>
              </w:rPr>
            </w:pPr>
            <w:r w:rsidRPr="006B2F48">
              <w:rPr>
                <w:rFonts w:ascii="Arial" w:eastAsia="Calibri" w:hAnsi="Arial" w:cs="Arial"/>
              </w:rPr>
              <w:t xml:space="preserve"> </w:t>
            </w:r>
            <w:r w:rsidRPr="006B2F48">
              <w:rPr>
                <w:rFonts w:ascii="Arial" w:eastAsia="Calibri" w:hAnsi="Arial" w:cs="Arial"/>
                <w:b/>
              </w:rPr>
              <w:t>APOLOGIES</w:t>
            </w:r>
          </w:p>
          <w:p w:rsidR="006B2F48" w:rsidRDefault="006B2F48">
            <w:pPr>
              <w:rPr>
                <w:rFonts w:ascii="Arial" w:eastAsia="Calibri" w:hAnsi="Arial" w:cs="Arial"/>
              </w:rPr>
            </w:pPr>
          </w:p>
          <w:p w:rsidR="006B2F48" w:rsidRDefault="00914A68" w:rsidP="00914A68">
            <w:pPr>
              <w:rPr>
                <w:rFonts w:ascii="Arial" w:eastAsia="Calibri" w:hAnsi="Arial" w:cs="Arial"/>
              </w:rPr>
            </w:pPr>
            <w:r>
              <w:rPr>
                <w:rFonts w:ascii="Arial" w:eastAsia="Calibri" w:hAnsi="Arial" w:cs="Arial"/>
              </w:rPr>
              <w:t>Apologies w</w:t>
            </w:r>
            <w:r w:rsidR="006B2F48">
              <w:rPr>
                <w:rFonts w:ascii="Arial" w:eastAsia="Calibri" w:hAnsi="Arial" w:cs="Arial"/>
              </w:rPr>
              <w:t xml:space="preserve">ere </w:t>
            </w:r>
            <w:r w:rsidR="00F56FD1">
              <w:rPr>
                <w:rFonts w:ascii="Arial" w:eastAsia="Calibri" w:hAnsi="Arial" w:cs="Arial"/>
              </w:rPr>
              <w:t>received</w:t>
            </w:r>
            <w:r w:rsidR="006B2F48">
              <w:rPr>
                <w:rFonts w:ascii="Arial" w:eastAsia="Calibri" w:hAnsi="Arial" w:cs="Arial"/>
              </w:rPr>
              <w:t xml:space="preserve"> and accepted from </w:t>
            </w:r>
            <w:r w:rsidR="00EC4269">
              <w:rPr>
                <w:rFonts w:ascii="Arial" w:eastAsia="Calibri" w:hAnsi="Arial" w:cs="Arial"/>
              </w:rPr>
              <w:t>Mr.</w:t>
            </w:r>
            <w:r w:rsidR="009E7952">
              <w:rPr>
                <w:rFonts w:ascii="Arial" w:eastAsia="Calibri" w:hAnsi="Arial" w:cs="Arial"/>
              </w:rPr>
              <w:t xml:space="preserve"> </w:t>
            </w:r>
            <w:r w:rsidR="006B2F48">
              <w:rPr>
                <w:rFonts w:ascii="Arial" w:eastAsia="Calibri" w:hAnsi="Arial" w:cs="Arial"/>
              </w:rPr>
              <w:t>J</w:t>
            </w:r>
            <w:r w:rsidR="009E7952">
              <w:rPr>
                <w:rFonts w:ascii="Arial" w:eastAsia="Calibri" w:hAnsi="Arial" w:cs="Arial"/>
              </w:rPr>
              <w:t xml:space="preserve">. </w:t>
            </w:r>
            <w:r w:rsidR="00F56FD1">
              <w:rPr>
                <w:rFonts w:ascii="Arial" w:eastAsia="Calibri" w:hAnsi="Arial" w:cs="Arial"/>
              </w:rPr>
              <w:t>Heritage</w:t>
            </w:r>
            <w:r>
              <w:rPr>
                <w:rFonts w:ascii="Arial" w:eastAsia="Calibri" w:hAnsi="Arial" w:cs="Arial"/>
              </w:rPr>
              <w:t>.</w:t>
            </w:r>
          </w:p>
          <w:p w:rsidR="00914A68" w:rsidRPr="006B2F48" w:rsidRDefault="00914A68" w:rsidP="00914A68">
            <w:pPr>
              <w:rPr>
                <w:rFonts w:ascii="Arial" w:eastAsia="Calibri" w:hAnsi="Arial" w:cs="Arial"/>
              </w:rPr>
            </w:pPr>
          </w:p>
        </w:tc>
      </w:tr>
      <w:tr w:rsidR="006B2F48" w:rsidTr="006B2F48">
        <w:trPr>
          <w:cantSplit/>
          <w:jc w:val="center"/>
        </w:trPr>
        <w:tc>
          <w:tcPr>
            <w:tcW w:w="592" w:type="pct"/>
            <w:gridSpan w:val="2"/>
          </w:tcPr>
          <w:p w:rsidR="006B2F48" w:rsidRPr="006B2F48" w:rsidRDefault="006B2F48" w:rsidP="006B2F48">
            <w:pPr>
              <w:pStyle w:val="ListParagraph"/>
              <w:numPr>
                <w:ilvl w:val="0"/>
                <w:numId w:val="1"/>
              </w:numPr>
              <w:rPr>
                <w:rFonts w:ascii="Arial" w:eastAsia="Calibri" w:hAnsi="Arial" w:cs="Arial"/>
              </w:rPr>
            </w:pPr>
          </w:p>
        </w:tc>
        <w:tc>
          <w:tcPr>
            <w:tcW w:w="4408" w:type="pct"/>
            <w:tcMar>
              <w:left w:w="20" w:type="dxa"/>
            </w:tcMar>
          </w:tcPr>
          <w:p w:rsidR="006B2F48" w:rsidRDefault="006B2F48">
            <w:pPr>
              <w:rPr>
                <w:rFonts w:ascii="Arial" w:eastAsia="Calibri" w:hAnsi="Arial" w:cs="Arial"/>
                <w:i/>
              </w:rPr>
            </w:pPr>
            <w:r w:rsidRPr="006B2F48">
              <w:rPr>
                <w:rFonts w:ascii="Arial" w:eastAsia="Calibri" w:hAnsi="Arial" w:cs="Arial"/>
              </w:rPr>
              <w:t xml:space="preserve"> </w:t>
            </w:r>
            <w:r w:rsidR="00FC2369" w:rsidRPr="00FC2369">
              <w:rPr>
                <w:rFonts w:ascii="Arial" w:eastAsia="Calibri" w:hAnsi="Arial" w:cs="Arial"/>
                <w:b/>
              </w:rPr>
              <w:t>DECLARATIONS OF INTEREST</w:t>
            </w:r>
            <w:r w:rsidRPr="006B2F48">
              <w:rPr>
                <w:rFonts w:ascii="Arial" w:eastAsia="Calibri" w:hAnsi="Arial" w:cs="Arial"/>
                <w:i/>
              </w:rPr>
              <w:t>.</w:t>
            </w:r>
          </w:p>
          <w:p w:rsidR="00FC2369" w:rsidRDefault="00FC2369">
            <w:pPr>
              <w:rPr>
                <w:rFonts w:ascii="Arial" w:eastAsia="Calibri" w:hAnsi="Arial" w:cs="Arial"/>
                <w:i/>
              </w:rPr>
            </w:pPr>
          </w:p>
          <w:p w:rsidR="00FC2369" w:rsidRPr="00FC2369" w:rsidRDefault="00FC2369">
            <w:pPr>
              <w:rPr>
                <w:rFonts w:ascii="Arial" w:eastAsia="Calibri" w:hAnsi="Arial" w:cs="Arial"/>
              </w:rPr>
            </w:pPr>
            <w:r w:rsidRPr="00FC2369">
              <w:rPr>
                <w:rFonts w:ascii="Arial" w:eastAsia="Calibri" w:hAnsi="Arial" w:cs="Arial"/>
              </w:rPr>
              <w:t xml:space="preserve">There were no declarations of interest. </w:t>
            </w:r>
          </w:p>
          <w:p w:rsidR="00FC2369" w:rsidRPr="006B2F48" w:rsidRDefault="00FC2369">
            <w:pPr>
              <w:rPr>
                <w:rFonts w:ascii="Arial" w:eastAsia="Calibri" w:hAnsi="Arial" w:cs="Arial"/>
              </w:rPr>
            </w:pPr>
          </w:p>
        </w:tc>
      </w:tr>
      <w:tr w:rsidR="006B2F48" w:rsidTr="006B2F48">
        <w:trPr>
          <w:cantSplit/>
          <w:jc w:val="center"/>
        </w:trPr>
        <w:tc>
          <w:tcPr>
            <w:tcW w:w="592" w:type="pct"/>
            <w:gridSpan w:val="2"/>
          </w:tcPr>
          <w:p w:rsidR="006B2F48" w:rsidRPr="006B2F48" w:rsidRDefault="006B2F48" w:rsidP="006B2F48">
            <w:pPr>
              <w:pStyle w:val="ListParagraph"/>
              <w:numPr>
                <w:ilvl w:val="0"/>
                <w:numId w:val="1"/>
              </w:numPr>
              <w:rPr>
                <w:rFonts w:ascii="Arial" w:eastAsia="Calibri" w:hAnsi="Arial" w:cs="Arial"/>
              </w:rPr>
            </w:pPr>
          </w:p>
        </w:tc>
        <w:tc>
          <w:tcPr>
            <w:tcW w:w="4408" w:type="pct"/>
            <w:tcMar>
              <w:left w:w="20" w:type="dxa"/>
            </w:tcMar>
          </w:tcPr>
          <w:p w:rsidR="00FC2369" w:rsidRDefault="006B2F48">
            <w:pPr>
              <w:rPr>
                <w:rFonts w:ascii="Arial" w:eastAsia="Calibri" w:hAnsi="Arial" w:cs="Arial"/>
                <w:i/>
              </w:rPr>
            </w:pPr>
            <w:r w:rsidRPr="006B2F48">
              <w:rPr>
                <w:rFonts w:ascii="Arial" w:eastAsia="Calibri" w:hAnsi="Arial" w:cs="Arial"/>
              </w:rPr>
              <w:t xml:space="preserve"> </w:t>
            </w:r>
            <w:r w:rsidR="00A73E07" w:rsidRPr="00A73E07">
              <w:rPr>
                <w:rFonts w:ascii="Arial" w:eastAsia="Calibri" w:hAnsi="Arial" w:cs="Arial"/>
                <w:b/>
              </w:rPr>
              <w:t>MINUTES OF THE MEETING HELD ON THE 26TH JUNE 2019 AND 26TH SEPTEMBER 2019</w:t>
            </w:r>
            <w:r w:rsidR="00A73E07" w:rsidRPr="00A73E07">
              <w:rPr>
                <w:rFonts w:ascii="Arial" w:eastAsia="Calibri" w:hAnsi="Arial" w:cs="Arial"/>
                <w:b/>
              </w:rPr>
              <w:br/>
            </w:r>
          </w:p>
          <w:p w:rsidR="00F56FD1" w:rsidRDefault="00FC2369" w:rsidP="009E7952">
            <w:pPr>
              <w:spacing w:line="276" w:lineRule="auto"/>
              <w:jc w:val="both"/>
              <w:rPr>
                <w:rFonts w:ascii="Arial" w:eastAsia="Calibri" w:hAnsi="Arial" w:cs="Arial"/>
              </w:rPr>
            </w:pPr>
            <w:r w:rsidRPr="00A73E07">
              <w:rPr>
                <w:rFonts w:ascii="Arial" w:eastAsia="Calibri" w:hAnsi="Arial" w:cs="Arial"/>
              </w:rPr>
              <w:t>The minutes of the meetings on the 26th June 2019 and 26th September 2019 were approved as a true and correct re</w:t>
            </w:r>
            <w:r w:rsidR="00A73E07" w:rsidRPr="00A73E07">
              <w:rPr>
                <w:rFonts w:ascii="Arial" w:eastAsia="Calibri" w:hAnsi="Arial" w:cs="Arial"/>
              </w:rPr>
              <w:t>cord</w:t>
            </w:r>
            <w:r w:rsidRPr="00A73E07">
              <w:rPr>
                <w:rFonts w:ascii="Arial" w:eastAsia="Calibri" w:hAnsi="Arial" w:cs="Arial"/>
              </w:rPr>
              <w:t xml:space="preserve"> and approved for signature by the Committee chair. </w:t>
            </w:r>
          </w:p>
          <w:p w:rsidR="00F56FD1" w:rsidRPr="00A73E07" w:rsidRDefault="00F56FD1" w:rsidP="00F56FD1">
            <w:pPr>
              <w:rPr>
                <w:rFonts w:ascii="Arial" w:eastAsia="Calibri" w:hAnsi="Arial" w:cs="Arial"/>
              </w:rPr>
            </w:pPr>
          </w:p>
        </w:tc>
      </w:tr>
      <w:tr w:rsidR="006B2F48" w:rsidTr="006B2F48">
        <w:trPr>
          <w:cantSplit/>
          <w:jc w:val="center"/>
        </w:trPr>
        <w:tc>
          <w:tcPr>
            <w:tcW w:w="592" w:type="pct"/>
            <w:gridSpan w:val="2"/>
          </w:tcPr>
          <w:p w:rsidR="006B2F48" w:rsidRPr="006B2F48" w:rsidRDefault="006B2F48" w:rsidP="006B2F48">
            <w:pPr>
              <w:pStyle w:val="ListParagraph"/>
              <w:numPr>
                <w:ilvl w:val="0"/>
                <w:numId w:val="1"/>
              </w:numPr>
              <w:rPr>
                <w:rFonts w:ascii="Arial" w:eastAsia="Calibri" w:hAnsi="Arial" w:cs="Arial"/>
              </w:rPr>
            </w:pPr>
          </w:p>
        </w:tc>
        <w:tc>
          <w:tcPr>
            <w:tcW w:w="4408" w:type="pct"/>
            <w:tcMar>
              <w:left w:w="20" w:type="dxa"/>
            </w:tcMar>
          </w:tcPr>
          <w:p w:rsidR="006B2F48" w:rsidRPr="003522AC" w:rsidRDefault="003522AC">
            <w:pPr>
              <w:rPr>
                <w:rFonts w:ascii="Arial" w:eastAsia="Calibri" w:hAnsi="Arial" w:cs="Arial"/>
                <w:b/>
              </w:rPr>
            </w:pPr>
            <w:r w:rsidRPr="003522AC">
              <w:rPr>
                <w:rFonts w:ascii="Arial" w:eastAsia="Calibri" w:hAnsi="Arial" w:cs="Arial"/>
                <w:b/>
              </w:rPr>
              <w:t>MATTERS ARISING</w:t>
            </w:r>
          </w:p>
          <w:p w:rsidR="009B0964" w:rsidRPr="003522AC" w:rsidRDefault="009B0964">
            <w:pPr>
              <w:rPr>
                <w:rFonts w:ascii="Arial" w:eastAsia="Calibri" w:hAnsi="Arial" w:cs="Arial"/>
                <w:b/>
              </w:rPr>
            </w:pPr>
          </w:p>
          <w:p w:rsidR="009B0964" w:rsidRPr="006B2F48" w:rsidRDefault="00914A68" w:rsidP="009E7952">
            <w:pPr>
              <w:spacing w:line="276" w:lineRule="auto"/>
              <w:jc w:val="both"/>
              <w:rPr>
                <w:rFonts w:ascii="Arial" w:eastAsia="Calibri" w:hAnsi="Arial" w:cs="Arial"/>
              </w:rPr>
            </w:pPr>
            <w:r>
              <w:rPr>
                <w:rFonts w:ascii="Arial" w:eastAsia="Calibri" w:hAnsi="Arial" w:cs="Arial"/>
              </w:rPr>
              <w:t xml:space="preserve">The Governance </w:t>
            </w:r>
            <w:r w:rsidR="004C4BCE">
              <w:rPr>
                <w:rFonts w:ascii="Arial" w:eastAsia="Calibri" w:hAnsi="Arial" w:cs="Arial"/>
              </w:rPr>
              <w:t>Director</w:t>
            </w:r>
            <w:r>
              <w:rPr>
                <w:rFonts w:ascii="Arial" w:eastAsia="Calibri" w:hAnsi="Arial" w:cs="Arial"/>
              </w:rPr>
              <w:t xml:space="preserve"> advised that matters were o</w:t>
            </w:r>
            <w:r w:rsidR="009B0964">
              <w:rPr>
                <w:rFonts w:ascii="Arial" w:eastAsia="Calibri" w:hAnsi="Arial" w:cs="Arial"/>
              </w:rPr>
              <w:t xml:space="preserve">n </w:t>
            </w:r>
            <w:r>
              <w:rPr>
                <w:rFonts w:ascii="Arial" w:eastAsia="Calibri" w:hAnsi="Arial" w:cs="Arial"/>
              </w:rPr>
              <w:t xml:space="preserve">the </w:t>
            </w:r>
            <w:r w:rsidR="009B0964">
              <w:rPr>
                <w:rFonts w:ascii="Arial" w:eastAsia="Calibri" w:hAnsi="Arial" w:cs="Arial"/>
              </w:rPr>
              <w:t>agenda</w:t>
            </w:r>
            <w:r>
              <w:rPr>
                <w:rFonts w:ascii="Arial" w:eastAsia="Calibri" w:hAnsi="Arial" w:cs="Arial"/>
              </w:rPr>
              <w:t xml:space="preserve">. </w:t>
            </w:r>
            <w:r w:rsidR="009B0964">
              <w:rPr>
                <w:rFonts w:ascii="Arial" w:eastAsia="Calibri" w:hAnsi="Arial" w:cs="Arial"/>
              </w:rPr>
              <w:t xml:space="preserve"> </w:t>
            </w:r>
          </w:p>
        </w:tc>
      </w:tr>
      <w:tr w:rsidR="006B2F48" w:rsidTr="009E7952">
        <w:trPr>
          <w:jc w:val="center"/>
        </w:trPr>
        <w:tc>
          <w:tcPr>
            <w:tcW w:w="592" w:type="pct"/>
            <w:gridSpan w:val="2"/>
          </w:tcPr>
          <w:p w:rsidR="006B2F48" w:rsidRPr="003522AC" w:rsidRDefault="003522AC" w:rsidP="003522AC">
            <w:pPr>
              <w:ind w:left="360"/>
              <w:rPr>
                <w:rFonts w:ascii="Arial" w:eastAsia="Calibri" w:hAnsi="Arial" w:cs="Arial"/>
              </w:rPr>
            </w:pPr>
            <w:r>
              <w:rPr>
                <w:rFonts w:ascii="Arial" w:eastAsia="Calibri" w:hAnsi="Arial" w:cs="Arial"/>
              </w:rPr>
              <w:t>5.1</w:t>
            </w:r>
          </w:p>
        </w:tc>
        <w:tc>
          <w:tcPr>
            <w:tcW w:w="4408" w:type="pct"/>
            <w:tcMar>
              <w:left w:w="300" w:type="dxa"/>
            </w:tcMar>
          </w:tcPr>
          <w:p w:rsidR="006B2F48" w:rsidRPr="009E7952" w:rsidRDefault="009E7952">
            <w:pPr>
              <w:rPr>
                <w:rFonts w:ascii="Arial" w:eastAsia="Calibri" w:hAnsi="Arial" w:cs="Arial"/>
                <w:u w:val="single"/>
              </w:rPr>
            </w:pPr>
            <w:r w:rsidRPr="009E7952">
              <w:rPr>
                <w:rFonts w:ascii="Arial" w:eastAsia="Calibri" w:hAnsi="Arial" w:cs="Arial"/>
                <w:u w:val="single"/>
              </w:rPr>
              <w:t>R</w:t>
            </w:r>
            <w:r w:rsidR="006B2F48" w:rsidRPr="009E7952">
              <w:rPr>
                <w:rFonts w:ascii="Arial" w:eastAsia="Calibri" w:hAnsi="Arial" w:cs="Arial"/>
                <w:u w:val="single"/>
              </w:rPr>
              <w:t>eport on penetration testing</w:t>
            </w:r>
          </w:p>
          <w:p w:rsidR="00F56FD1" w:rsidRDefault="00F56FD1">
            <w:pPr>
              <w:rPr>
                <w:rFonts w:ascii="Arial" w:eastAsia="Calibri" w:hAnsi="Arial" w:cs="Arial"/>
              </w:rPr>
            </w:pPr>
          </w:p>
          <w:p w:rsidR="00914A68" w:rsidRDefault="00F56FD1" w:rsidP="009E7952">
            <w:pPr>
              <w:spacing w:line="276" w:lineRule="auto"/>
              <w:jc w:val="both"/>
              <w:rPr>
                <w:rFonts w:ascii="Arial" w:eastAsia="Calibri" w:hAnsi="Arial" w:cs="Arial"/>
              </w:rPr>
            </w:pPr>
            <w:r>
              <w:rPr>
                <w:rFonts w:ascii="Arial" w:eastAsia="Calibri" w:hAnsi="Arial" w:cs="Arial"/>
              </w:rPr>
              <w:t xml:space="preserve">Governors asked where overall cyber responsibility sits and were advised it was </w:t>
            </w:r>
            <w:r w:rsidR="00914A68">
              <w:rPr>
                <w:rFonts w:ascii="Arial" w:eastAsia="Calibri" w:hAnsi="Arial" w:cs="Arial"/>
              </w:rPr>
              <w:t xml:space="preserve">with the </w:t>
            </w:r>
            <w:r w:rsidR="004C4BCE">
              <w:rPr>
                <w:rFonts w:ascii="Arial" w:eastAsia="Calibri" w:hAnsi="Arial" w:cs="Arial"/>
              </w:rPr>
              <w:t>finance</w:t>
            </w:r>
            <w:r w:rsidR="00914A68">
              <w:rPr>
                <w:rFonts w:ascii="Arial" w:eastAsia="Calibri" w:hAnsi="Arial" w:cs="Arial"/>
              </w:rPr>
              <w:t xml:space="preserve"> </w:t>
            </w:r>
            <w:r>
              <w:rPr>
                <w:rFonts w:ascii="Arial" w:eastAsia="Calibri" w:hAnsi="Arial" w:cs="Arial"/>
              </w:rPr>
              <w:t>s</w:t>
            </w:r>
            <w:r w:rsidR="00914A68">
              <w:rPr>
                <w:rFonts w:ascii="Arial" w:eastAsia="Calibri" w:hAnsi="Arial" w:cs="Arial"/>
              </w:rPr>
              <w:t>ection</w:t>
            </w:r>
            <w:r>
              <w:rPr>
                <w:rFonts w:ascii="Arial" w:eastAsia="Calibri" w:hAnsi="Arial" w:cs="Arial"/>
              </w:rPr>
              <w:t xml:space="preserve">. </w:t>
            </w:r>
            <w:r w:rsidR="00914A68">
              <w:rPr>
                <w:rFonts w:ascii="Arial" w:eastAsia="Calibri" w:hAnsi="Arial" w:cs="Arial"/>
              </w:rPr>
              <w:t xml:space="preserve">The committee noted that </w:t>
            </w:r>
            <w:r w:rsidR="004C4BCE">
              <w:rPr>
                <w:rFonts w:ascii="Arial" w:eastAsia="Calibri" w:hAnsi="Arial" w:cs="Arial"/>
              </w:rPr>
              <w:t>penetration</w:t>
            </w:r>
            <w:r w:rsidR="00914A68">
              <w:rPr>
                <w:rFonts w:ascii="Arial" w:eastAsia="Calibri" w:hAnsi="Arial" w:cs="Arial"/>
              </w:rPr>
              <w:t xml:space="preserve"> testing was </w:t>
            </w:r>
            <w:r>
              <w:rPr>
                <w:rFonts w:ascii="Arial" w:eastAsia="Calibri" w:hAnsi="Arial" w:cs="Arial"/>
              </w:rPr>
              <w:t>an annual test</w:t>
            </w:r>
            <w:r w:rsidR="00914A68">
              <w:rPr>
                <w:rFonts w:ascii="Arial" w:eastAsia="Calibri" w:hAnsi="Arial" w:cs="Arial"/>
              </w:rPr>
              <w:t xml:space="preserve"> </w:t>
            </w:r>
            <w:r w:rsidR="005A3155">
              <w:rPr>
                <w:rFonts w:ascii="Arial" w:eastAsia="Calibri" w:hAnsi="Arial" w:cs="Arial"/>
              </w:rPr>
              <w:lastRenderedPageBreak/>
              <w:t>and that</w:t>
            </w:r>
            <w:r>
              <w:rPr>
                <w:rFonts w:ascii="Arial" w:eastAsia="Calibri" w:hAnsi="Arial" w:cs="Arial"/>
              </w:rPr>
              <w:t xml:space="preserve"> the report w</w:t>
            </w:r>
            <w:r w:rsidR="007503D0">
              <w:rPr>
                <w:rFonts w:ascii="Arial" w:eastAsia="Calibri" w:hAnsi="Arial" w:cs="Arial"/>
              </w:rPr>
              <w:t>a</w:t>
            </w:r>
            <w:r>
              <w:rPr>
                <w:rFonts w:ascii="Arial" w:eastAsia="Calibri" w:hAnsi="Arial" w:cs="Arial"/>
              </w:rPr>
              <w:t xml:space="preserve">s quite </w:t>
            </w:r>
            <w:r w:rsidR="00914A68">
              <w:rPr>
                <w:rFonts w:ascii="Arial" w:eastAsia="Calibri" w:hAnsi="Arial" w:cs="Arial"/>
              </w:rPr>
              <w:t>positive</w:t>
            </w:r>
            <w:r>
              <w:rPr>
                <w:rFonts w:ascii="Arial" w:eastAsia="Calibri" w:hAnsi="Arial" w:cs="Arial"/>
              </w:rPr>
              <w:t xml:space="preserve"> but that phishing would need to be co</w:t>
            </w:r>
            <w:r w:rsidR="007503D0">
              <w:rPr>
                <w:rFonts w:ascii="Arial" w:eastAsia="Calibri" w:hAnsi="Arial" w:cs="Arial"/>
              </w:rPr>
              <w:t xml:space="preserve">vered </w:t>
            </w:r>
            <w:r>
              <w:rPr>
                <w:rFonts w:ascii="Arial" w:eastAsia="Calibri" w:hAnsi="Arial" w:cs="Arial"/>
              </w:rPr>
              <w:t>in</w:t>
            </w:r>
            <w:r w:rsidR="007503D0">
              <w:rPr>
                <w:rFonts w:ascii="Arial" w:eastAsia="Calibri" w:hAnsi="Arial" w:cs="Arial"/>
              </w:rPr>
              <w:t xml:space="preserve"> </w:t>
            </w:r>
            <w:r w:rsidR="005A3155">
              <w:rPr>
                <w:rFonts w:ascii="Arial" w:eastAsia="Calibri" w:hAnsi="Arial" w:cs="Arial"/>
              </w:rPr>
              <w:t>a communication</w:t>
            </w:r>
            <w:r>
              <w:rPr>
                <w:rFonts w:ascii="Arial" w:eastAsia="Calibri" w:hAnsi="Arial" w:cs="Arial"/>
              </w:rPr>
              <w:t xml:space="preserve"> to staff. </w:t>
            </w:r>
            <w:r w:rsidR="007503D0">
              <w:rPr>
                <w:rFonts w:ascii="Arial" w:eastAsia="Calibri" w:hAnsi="Arial" w:cs="Arial"/>
              </w:rPr>
              <w:t xml:space="preserve">Governors asked what had been done about providing further training and </w:t>
            </w:r>
            <w:r w:rsidR="005A3155">
              <w:rPr>
                <w:rFonts w:ascii="Arial" w:eastAsia="Calibri" w:hAnsi="Arial" w:cs="Arial"/>
              </w:rPr>
              <w:t>were advised</w:t>
            </w:r>
            <w:r w:rsidR="007503D0">
              <w:rPr>
                <w:rFonts w:ascii="Arial" w:eastAsia="Calibri" w:hAnsi="Arial" w:cs="Arial"/>
              </w:rPr>
              <w:t xml:space="preserve"> that an all staff communication had </w:t>
            </w:r>
            <w:r w:rsidR="005A3155">
              <w:rPr>
                <w:rFonts w:ascii="Arial" w:eastAsia="Calibri" w:hAnsi="Arial" w:cs="Arial"/>
              </w:rPr>
              <w:t>been made</w:t>
            </w:r>
            <w:r w:rsidR="007503D0">
              <w:rPr>
                <w:rFonts w:ascii="Arial" w:eastAsia="Calibri" w:hAnsi="Arial" w:cs="Arial"/>
              </w:rPr>
              <w:t xml:space="preserve"> about phis</w:t>
            </w:r>
            <w:r w:rsidR="00914A68">
              <w:rPr>
                <w:rFonts w:ascii="Arial" w:eastAsia="Calibri" w:hAnsi="Arial" w:cs="Arial"/>
              </w:rPr>
              <w:t xml:space="preserve">hing. The </w:t>
            </w:r>
            <w:r w:rsidR="004C4BCE">
              <w:rPr>
                <w:rFonts w:ascii="Arial" w:eastAsia="Calibri" w:hAnsi="Arial" w:cs="Arial"/>
              </w:rPr>
              <w:t>Governance</w:t>
            </w:r>
            <w:r w:rsidR="00914A68">
              <w:rPr>
                <w:rFonts w:ascii="Arial" w:eastAsia="Calibri" w:hAnsi="Arial" w:cs="Arial"/>
              </w:rPr>
              <w:t xml:space="preserve"> Director was</w:t>
            </w:r>
            <w:r w:rsidR="004C4BCE">
              <w:rPr>
                <w:rFonts w:ascii="Arial" w:eastAsia="Calibri" w:hAnsi="Arial" w:cs="Arial"/>
              </w:rPr>
              <w:t xml:space="preserve"> </w:t>
            </w:r>
            <w:r w:rsidR="00914A68">
              <w:rPr>
                <w:rFonts w:ascii="Arial" w:eastAsia="Calibri" w:hAnsi="Arial" w:cs="Arial"/>
              </w:rPr>
              <w:t xml:space="preserve">asked to </w:t>
            </w:r>
            <w:r w:rsidR="004C4BCE">
              <w:rPr>
                <w:rFonts w:ascii="Arial" w:eastAsia="Calibri" w:hAnsi="Arial" w:cs="Arial"/>
              </w:rPr>
              <w:t>check</w:t>
            </w:r>
            <w:r w:rsidR="00914A68">
              <w:rPr>
                <w:rFonts w:ascii="Arial" w:eastAsia="Calibri" w:hAnsi="Arial" w:cs="Arial"/>
              </w:rPr>
              <w:t xml:space="preserve"> this and confirm by email. </w:t>
            </w:r>
          </w:p>
          <w:p w:rsidR="007503D0" w:rsidRDefault="007503D0" w:rsidP="009E7952">
            <w:pPr>
              <w:spacing w:line="276" w:lineRule="auto"/>
              <w:jc w:val="both"/>
              <w:rPr>
                <w:rFonts w:ascii="Arial" w:eastAsia="Calibri" w:hAnsi="Arial" w:cs="Arial"/>
              </w:rPr>
            </w:pPr>
          </w:p>
          <w:p w:rsidR="007503D0" w:rsidRPr="004C4BCE" w:rsidRDefault="007503D0" w:rsidP="009E7952">
            <w:pPr>
              <w:spacing w:line="276" w:lineRule="auto"/>
              <w:jc w:val="both"/>
              <w:rPr>
                <w:rFonts w:ascii="Arial" w:eastAsia="Calibri" w:hAnsi="Arial" w:cs="Arial"/>
                <w:b/>
              </w:rPr>
            </w:pPr>
            <w:r w:rsidRPr="004C4BCE">
              <w:rPr>
                <w:rFonts w:ascii="Arial" w:eastAsia="Calibri" w:hAnsi="Arial" w:cs="Arial"/>
                <w:b/>
              </w:rPr>
              <w:t xml:space="preserve">Action </w:t>
            </w:r>
            <w:r w:rsidR="004C4BCE" w:rsidRPr="004C4BCE">
              <w:rPr>
                <w:rFonts w:ascii="Arial" w:eastAsia="Calibri" w:hAnsi="Arial" w:cs="Arial"/>
                <w:b/>
              </w:rPr>
              <w:t>Governance</w:t>
            </w:r>
            <w:r w:rsidR="00914A68" w:rsidRPr="004C4BCE">
              <w:rPr>
                <w:rFonts w:ascii="Arial" w:eastAsia="Calibri" w:hAnsi="Arial" w:cs="Arial"/>
                <w:b/>
              </w:rPr>
              <w:t xml:space="preserve"> </w:t>
            </w:r>
            <w:r w:rsidR="004C4BCE" w:rsidRPr="004C4BCE">
              <w:rPr>
                <w:rFonts w:ascii="Arial" w:eastAsia="Calibri" w:hAnsi="Arial" w:cs="Arial"/>
                <w:b/>
              </w:rPr>
              <w:t>Director</w:t>
            </w:r>
            <w:r w:rsidR="00914A68" w:rsidRPr="004C4BCE">
              <w:rPr>
                <w:rFonts w:ascii="Arial" w:eastAsia="Calibri" w:hAnsi="Arial" w:cs="Arial"/>
                <w:b/>
              </w:rPr>
              <w:t xml:space="preserve"> </w:t>
            </w:r>
          </w:p>
          <w:p w:rsidR="003522AC" w:rsidRPr="006B2F48" w:rsidRDefault="003522AC" w:rsidP="00914A68">
            <w:pPr>
              <w:rPr>
                <w:rFonts w:ascii="Arial" w:eastAsia="Calibri" w:hAnsi="Arial" w:cs="Arial"/>
              </w:rPr>
            </w:pPr>
          </w:p>
        </w:tc>
      </w:tr>
      <w:tr w:rsidR="001C683A" w:rsidTr="006B2F48">
        <w:trPr>
          <w:cantSplit/>
          <w:jc w:val="center"/>
        </w:trPr>
        <w:tc>
          <w:tcPr>
            <w:tcW w:w="592" w:type="pct"/>
            <w:gridSpan w:val="2"/>
          </w:tcPr>
          <w:p w:rsidR="001C683A" w:rsidRPr="006B2F48" w:rsidRDefault="001C683A" w:rsidP="006B2F48">
            <w:pPr>
              <w:pStyle w:val="ListParagraph"/>
              <w:numPr>
                <w:ilvl w:val="0"/>
                <w:numId w:val="1"/>
              </w:numPr>
              <w:rPr>
                <w:rFonts w:ascii="Arial" w:eastAsia="Calibri" w:hAnsi="Arial" w:cs="Arial"/>
              </w:rPr>
            </w:pPr>
          </w:p>
        </w:tc>
        <w:tc>
          <w:tcPr>
            <w:tcW w:w="4408" w:type="pct"/>
            <w:tcMar>
              <w:left w:w="20" w:type="dxa"/>
            </w:tcMar>
          </w:tcPr>
          <w:p w:rsidR="001C683A" w:rsidRPr="001C683A" w:rsidRDefault="001C683A" w:rsidP="001C683A">
            <w:pPr>
              <w:rPr>
                <w:rFonts w:ascii="Arial" w:eastAsia="Calibri" w:hAnsi="Arial" w:cs="Arial"/>
                <w:u w:val="single"/>
              </w:rPr>
            </w:pPr>
            <w:r w:rsidRPr="001C683A">
              <w:rPr>
                <w:rFonts w:ascii="Arial" w:eastAsia="Calibri" w:hAnsi="Arial" w:cs="Arial"/>
                <w:u w:val="single"/>
              </w:rPr>
              <w:t>6.1 Learner Records AEB and Apprenticeship Review</w:t>
            </w:r>
          </w:p>
          <w:p w:rsidR="001C683A" w:rsidRDefault="001C683A" w:rsidP="001C683A">
            <w:pPr>
              <w:rPr>
                <w:rFonts w:ascii="Arial" w:eastAsia="Calibri" w:hAnsi="Arial" w:cs="Arial"/>
              </w:rPr>
            </w:pPr>
          </w:p>
          <w:p w:rsidR="001C683A" w:rsidRPr="001C683A" w:rsidRDefault="001C683A" w:rsidP="001C683A">
            <w:pPr>
              <w:rPr>
                <w:rFonts w:ascii="Arial" w:eastAsia="Calibri" w:hAnsi="Arial" w:cs="Arial"/>
                <w:b/>
              </w:rPr>
            </w:pPr>
            <w:r w:rsidRPr="001C683A">
              <w:rPr>
                <w:rFonts w:ascii="Arial" w:eastAsia="Calibri" w:hAnsi="Arial" w:cs="Arial"/>
                <w:b/>
              </w:rPr>
              <w:t>This item was elevated on the agenda.</w:t>
            </w:r>
          </w:p>
          <w:p w:rsidR="001C683A" w:rsidRDefault="001C683A" w:rsidP="001C683A">
            <w:pPr>
              <w:rPr>
                <w:rFonts w:ascii="Arial" w:eastAsia="Calibri" w:hAnsi="Arial" w:cs="Arial"/>
              </w:rPr>
            </w:pPr>
          </w:p>
          <w:p w:rsidR="001C683A" w:rsidRDefault="005A3155" w:rsidP="009E7952">
            <w:pPr>
              <w:spacing w:line="276" w:lineRule="auto"/>
              <w:jc w:val="both"/>
              <w:rPr>
                <w:rFonts w:ascii="Arial" w:eastAsia="Calibri" w:hAnsi="Arial" w:cs="Arial"/>
              </w:rPr>
            </w:pPr>
            <w:r>
              <w:rPr>
                <w:rFonts w:ascii="Arial" w:eastAsia="Calibri" w:hAnsi="Arial" w:cs="Arial"/>
              </w:rPr>
              <w:t>Mr.</w:t>
            </w:r>
            <w:r w:rsidR="001C683A">
              <w:rPr>
                <w:rFonts w:ascii="Arial" w:eastAsia="Calibri" w:hAnsi="Arial" w:cs="Arial"/>
              </w:rPr>
              <w:t xml:space="preserve"> </w:t>
            </w:r>
            <w:r w:rsidR="002A541A">
              <w:rPr>
                <w:rFonts w:ascii="Arial" w:eastAsia="Calibri" w:hAnsi="Arial" w:cs="Arial"/>
              </w:rPr>
              <w:t>C</w:t>
            </w:r>
            <w:r w:rsidR="001C683A">
              <w:rPr>
                <w:rFonts w:ascii="Arial" w:eastAsia="Calibri" w:hAnsi="Arial" w:cs="Arial"/>
              </w:rPr>
              <w:t xml:space="preserve">reed advised the committee a mock funding audit had been undertaken and was advised the approach was identical to that by the </w:t>
            </w:r>
            <w:r w:rsidR="002A541A">
              <w:rPr>
                <w:rFonts w:ascii="Arial" w:eastAsia="Calibri" w:hAnsi="Arial" w:cs="Arial"/>
              </w:rPr>
              <w:t>funding council</w:t>
            </w:r>
            <w:r w:rsidR="001C683A">
              <w:rPr>
                <w:rFonts w:ascii="Arial" w:eastAsia="Calibri" w:hAnsi="Arial" w:cs="Arial"/>
              </w:rPr>
              <w:t xml:space="preserve"> but there had been very different conclusions for 16-</w:t>
            </w:r>
            <w:r>
              <w:rPr>
                <w:rFonts w:ascii="Arial" w:eastAsia="Calibri" w:hAnsi="Arial" w:cs="Arial"/>
              </w:rPr>
              <w:t>18 where</w:t>
            </w:r>
            <w:r w:rsidR="001C683A">
              <w:rPr>
                <w:rFonts w:ascii="Arial" w:eastAsia="Calibri" w:hAnsi="Arial" w:cs="Arial"/>
              </w:rPr>
              <w:t xml:space="preserve"> auditors had been able to give a strong </w:t>
            </w:r>
            <w:r>
              <w:rPr>
                <w:rFonts w:ascii="Arial" w:eastAsia="Calibri" w:hAnsi="Arial" w:cs="Arial"/>
              </w:rPr>
              <w:t>audit opinion</w:t>
            </w:r>
            <w:r w:rsidR="001C683A">
              <w:rPr>
                <w:rFonts w:ascii="Arial" w:eastAsia="Calibri" w:hAnsi="Arial" w:cs="Arial"/>
              </w:rPr>
              <w:t>. Regarding AEB and the apprenticeships framework</w:t>
            </w:r>
            <w:r w:rsidR="00A644CD">
              <w:rPr>
                <w:rFonts w:ascii="Arial" w:eastAsia="Calibri" w:hAnsi="Arial" w:cs="Arial"/>
              </w:rPr>
              <w:t>,</w:t>
            </w:r>
            <w:r w:rsidR="001C683A">
              <w:rPr>
                <w:rFonts w:ascii="Arial" w:eastAsia="Calibri" w:hAnsi="Arial" w:cs="Arial"/>
              </w:rPr>
              <w:t xml:space="preserve"> </w:t>
            </w:r>
            <w:r w:rsidR="00A644CD">
              <w:rPr>
                <w:rFonts w:ascii="Arial" w:eastAsia="Calibri" w:hAnsi="Arial" w:cs="Arial"/>
              </w:rPr>
              <w:t xml:space="preserve">auditors had concluded that this was </w:t>
            </w:r>
            <w:r w:rsidR="001C683A">
              <w:rPr>
                <w:rFonts w:ascii="Arial" w:eastAsia="Calibri" w:hAnsi="Arial" w:cs="Arial"/>
              </w:rPr>
              <w:t xml:space="preserve">designed well </w:t>
            </w:r>
            <w:r w:rsidR="002A541A">
              <w:rPr>
                <w:rFonts w:ascii="Arial" w:eastAsia="Calibri" w:hAnsi="Arial" w:cs="Arial"/>
              </w:rPr>
              <w:t>but that</w:t>
            </w:r>
            <w:r w:rsidR="001C683A">
              <w:rPr>
                <w:rFonts w:ascii="Arial" w:eastAsia="Calibri" w:hAnsi="Arial" w:cs="Arial"/>
              </w:rPr>
              <w:t xml:space="preserve"> </w:t>
            </w:r>
            <w:r w:rsidR="00A644CD">
              <w:rPr>
                <w:rFonts w:ascii="Arial" w:eastAsia="Calibri" w:hAnsi="Arial" w:cs="Arial"/>
              </w:rPr>
              <w:t>the level</w:t>
            </w:r>
            <w:r w:rsidR="001C683A">
              <w:rPr>
                <w:rFonts w:ascii="Arial" w:eastAsia="Calibri" w:hAnsi="Arial" w:cs="Arial"/>
              </w:rPr>
              <w:t xml:space="preserve"> of non-</w:t>
            </w:r>
            <w:r w:rsidR="00A644CD">
              <w:rPr>
                <w:rFonts w:ascii="Arial" w:eastAsia="Calibri" w:hAnsi="Arial" w:cs="Arial"/>
              </w:rPr>
              <w:t>compliance</w:t>
            </w:r>
            <w:r w:rsidR="001C683A">
              <w:rPr>
                <w:rFonts w:ascii="Arial" w:eastAsia="Calibri" w:hAnsi="Arial" w:cs="Arial"/>
              </w:rPr>
              <w:t xml:space="preserve"> was </w:t>
            </w:r>
            <w:r w:rsidR="00A644CD">
              <w:rPr>
                <w:rFonts w:ascii="Arial" w:eastAsia="Calibri" w:hAnsi="Arial" w:cs="Arial"/>
              </w:rPr>
              <w:t>a significant</w:t>
            </w:r>
            <w:r w:rsidR="001C683A">
              <w:rPr>
                <w:rFonts w:ascii="Arial" w:eastAsia="Calibri" w:hAnsi="Arial" w:cs="Arial"/>
              </w:rPr>
              <w:t xml:space="preserve"> ris</w:t>
            </w:r>
            <w:r w:rsidR="00A644CD">
              <w:rPr>
                <w:rFonts w:ascii="Arial" w:eastAsia="Calibri" w:hAnsi="Arial" w:cs="Arial"/>
              </w:rPr>
              <w:t>k</w:t>
            </w:r>
            <w:r w:rsidR="001C683A">
              <w:rPr>
                <w:rFonts w:ascii="Arial" w:eastAsia="Calibri" w:hAnsi="Arial" w:cs="Arial"/>
              </w:rPr>
              <w:t xml:space="preserve"> and that </w:t>
            </w:r>
            <w:r w:rsidR="00A644CD">
              <w:rPr>
                <w:rFonts w:ascii="Arial" w:eastAsia="Calibri" w:hAnsi="Arial" w:cs="Arial"/>
              </w:rPr>
              <w:t>apprenticeships</w:t>
            </w:r>
            <w:r w:rsidR="001C683A">
              <w:rPr>
                <w:rFonts w:ascii="Arial" w:eastAsia="Calibri" w:hAnsi="Arial" w:cs="Arial"/>
              </w:rPr>
              <w:t xml:space="preserve"> </w:t>
            </w:r>
            <w:r w:rsidR="00A644CD">
              <w:rPr>
                <w:rFonts w:ascii="Arial" w:eastAsia="Calibri" w:hAnsi="Arial" w:cs="Arial"/>
              </w:rPr>
              <w:t xml:space="preserve">was a </w:t>
            </w:r>
            <w:r w:rsidR="001C683A">
              <w:rPr>
                <w:rFonts w:ascii="Arial" w:eastAsia="Calibri" w:hAnsi="Arial" w:cs="Arial"/>
              </w:rPr>
              <w:t xml:space="preserve">key risk. </w:t>
            </w:r>
            <w:r w:rsidR="00A644CD">
              <w:rPr>
                <w:rFonts w:ascii="Arial" w:eastAsia="Calibri" w:hAnsi="Arial" w:cs="Arial"/>
              </w:rPr>
              <w:t>The committee were a</w:t>
            </w:r>
            <w:r w:rsidR="001C683A">
              <w:rPr>
                <w:rFonts w:ascii="Arial" w:eastAsia="Calibri" w:hAnsi="Arial" w:cs="Arial"/>
              </w:rPr>
              <w:t xml:space="preserve">dvised </w:t>
            </w:r>
            <w:r w:rsidR="00A644CD">
              <w:rPr>
                <w:rFonts w:ascii="Arial" w:eastAsia="Calibri" w:hAnsi="Arial" w:cs="Arial"/>
              </w:rPr>
              <w:t xml:space="preserve">of </w:t>
            </w:r>
            <w:r w:rsidR="001C683A">
              <w:rPr>
                <w:rFonts w:ascii="Arial" w:eastAsia="Calibri" w:hAnsi="Arial" w:cs="Arial"/>
              </w:rPr>
              <w:t xml:space="preserve">5 recommendations with 2 key ones being high </w:t>
            </w:r>
            <w:r w:rsidR="002A541A">
              <w:rPr>
                <w:rFonts w:ascii="Arial" w:eastAsia="Calibri" w:hAnsi="Arial" w:cs="Arial"/>
              </w:rPr>
              <w:t>priority</w:t>
            </w:r>
            <w:r w:rsidR="001C683A">
              <w:rPr>
                <w:rFonts w:ascii="Arial" w:eastAsia="Calibri" w:hAnsi="Arial" w:cs="Arial"/>
              </w:rPr>
              <w:t xml:space="preserve">. </w:t>
            </w:r>
            <w:r>
              <w:rPr>
                <w:rFonts w:ascii="Arial" w:eastAsia="Calibri" w:hAnsi="Arial" w:cs="Arial"/>
              </w:rPr>
              <w:t>Mr.</w:t>
            </w:r>
            <w:r w:rsidR="001C683A">
              <w:rPr>
                <w:rFonts w:ascii="Arial" w:eastAsia="Calibri" w:hAnsi="Arial" w:cs="Arial"/>
              </w:rPr>
              <w:t xml:space="preserve"> </w:t>
            </w:r>
            <w:r w:rsidR="002A541A">
              <w:rPr>
                <w:rFonts w:ascii="Arial" w:eastAsia="Calibri" w:hAnsi="Arial" w:cs="Arial"/>
              </w:rPr>
              <w:t>C</w:t>
            </w:r>
            <w:r w:rsidR="001C683A">
              <w:rPr>
                <w:rFonts w:ascii="Arial" w:eastAsia="Calibri" w:hAnsi="Arial" w:cs="Arial"/>
              </w:rPr>
              <w:t xml:space="preserve">reed talked through these and </w:t>
            </w:r>
            <w:r w:rsidR="002A541A">
              <w:rPr>
                <w:rFonts w:ascii="Arial" w:eastAsia="Calibri" w:hAnsi="Arial" w:cs="Arial"/>
              </w:rPr>
              <w:t>advised</w:t>
            </w:r>
            <w:r w:rsidR="001C683A">
              <w:rPr>
                <w:rFonts w:ascii="Arial" w:eastAsia="Calibri" w:hAnsi="Arial" w:cs="Arial"/>
              </w:rPr>
              <w:t xml:space="preserve"> it was re</w:t>
            </w:r>
            <w:r w:rsidR="00CE5749">
              <w:rPr>
                <w:rFonts w:ascii="Arial" w:eastAsia="Calibri" w:hAnsi="Arial" w:cs="Arial"/>
              </w:rPr>
              <w:t xml:space="preserve">garding </w:t>
            </w:r>
            <w:r w:rsidR="001C683A">
              <w:rPr>
                <w:rFonts w:ascii="Arial" w:eastAsia="Calibri" w:hAnsi="Arial" w:cs="Arial"/>
              </w:rPr>
              <w:t xml:space="preserve">off the job 20% training. </w:t>
            </w:r>
            <w:r w:rsidR="00CE5749">
              <w:rPr>
                <w:rFonts w:ascii="Arial" w:eastAsia="Calibri" w:hAnsi="Arial" w:cs="Arial"/>
              </w:rPr>
              <w:t>He explained that e</w:t>
            </w:r>
            <w:r w:rsidR="001C683A">
              <w:rPr>
                <w:rFonts w:ascii="Arial" w:eastAsia="Calibri" w:hAnsi="Arial" w:cs="Arial"/>
              </w:rPr>
              <w:t xml:space="preserve">very </w:t>
            </w:r>
            <w:r>
              <w:rPr>
                <w:rFonts w:ascii="Arial" w:eastAsia="Calibri" w:hAnsi="Arial" w:cs="Arial"/>
              </w:rPr>
              <w:t>apprenticeship standard</w:t>
            </w:r>
            <w:r w:rsidR="001C683A">
              <w:rPr>
                <w:rFonts w:ascii="Arial" w:eastAsia="Calibri" w:hAnsi="Arial" w:cs="Arial"/>
              </w:rPr>
              <w:t xml:space="preserve"> had an entitlem</w:t>
            </w:r>
            <w:r w:rsidR="00CE5749">
              <w:rPr>
                <w:rFonts w:ascii="Arial" w:eastAsia="Calibri" w:hAnsi="Arial" w:cs="Arial"/>
              </w:rPr>
              <w:t xml:space="preserve">ent </w:t>
            </w:r>
            <w:r w:rsidR="001C683A">
              <w:rPr>
                <w:rFonts w:ascii="Arial" w:eastAsia="Calibri" w:hAnsi="Arial" w:cs="Arial"/>
              </w:rPr>
              <w:t xml:space="preserve">to and should </w:t>
            </w:r>
            <w:r w:rsidR="002A541A">
              <w:rPr>
                <w:rFonts w:ascii="Arial" w:eastAsia="Calibri" w:hAnsi="Arial" w:cs="Arial"/>
              </w:rPr>
              <w:t>receive</w:t>
            </w:r>
            <w:r w:rsidR="001C683A">
              <w:rPr>
                <w:rFonts w:ascii="Arial" w:eastAsia="Calibri" w:hAnsi="Arial" w:cs="Arial"/>
              </w:rPr>
              <w:t xml:space="preserve"> this and </w:t>
            </w:r>
            <w:r w:rsidR="002A541A">
              <w:rPr>
                <w:rFonts w:ascii="Arial" w:eastAsia="Calibri" w:hAnsi="Arial" w:cs="Arial"/>
              </w:rPr>
              <w:t xml:space="preserve">the </w:t>
            </w:r>
            <w:r w:rsidR="001C683A">
              <w:rPr>
                <w:rFonts w:ascii="Arial" w:eastAsia="Calibri" w:hAnsi="Arial" w:cs="Arial"/>
              </w:rPr>
              <w:t xml:space="preserve">expectation </w:t>
            </w:r>
            <w:r w:rsidR="002A541A">
              <w:rPr>
                <w:rFonts w:ascii="Arial" w:eastAsia="Calibri" w:hAnsi="Arial" w:cs="Arial"/>
              </w:rPr>
              <w:t xml:space="preserve">was </w:t>
            </w:r>
            <w:r w:rsidR="001C683A">
              <w:rPr>
                <w:rFonts w:ascii="Arial" w:eastAsia="Calibri" w:hAnsi="Arial" w:cs="Arial"/>
              </w:rPr>
              <w:t xml:space="preserve">that there would be a plan set out as to how this </w:t>
            </w:r>
            <w:r>
              <w:rPr>
                <w:rFonts w:ascii="Arial" w:eastAsia="Calibri" w:hAnsi="Arial" w:cs="Arial"/>
              </w:rPr>
              <w:t>would be</w:t>
            </w:r>
            <w:r w:rsidR="001C683A">
              <w:rPr>
                <w:rFonts w:ascii="Arial" w:eastAsia="Calibri" w:hAnsi="Arial" w:cs="Arial"/>
              </w:rPr>
              <w:t xml:space="preserve"> delivered with regular monitoring of activity. In </w:t>
            </w:r>
            <w:r w:rsidR="002A541A">
              <w:rPr>
                <w:rFonts w:ascii="Arial" w:eastAsia="Calibri" w:hAnsi="Arial" w:cs="Arial"/>
              </w:rPr>
              <w:t xml:space="preserve">the auditors </w:t>
            </w:r>
            <w:r w:rsidR="001C683A">
              <w:rPr>
                <w:rFonts w:ascii="Arial" w:eastAsia="Calibri" w:hAnsi="Arial" w:cs="Arial"/>
              </w:rPr>
              <w:t xml:space="preserve">sample testing </w:t>
            </w:r>
            <w:r w:rsidR="002A541A">
              <w:rPr>
                <w:rFonts w:ascii="Arial" w:eastAsia="Calibri" w:hAnsi="Arial" w:cs="Arial"/>
              </w:rPr>
              <w:t>there had been a</w:t>
            </w:r>
            <w:r w:rsidR="001C683A">
              <w:rPr>
                <w:rFonts w:ascii="Arial" w:eastAsia="Calibri" w:hAnsi="Arial" w:cs="Arial"/>
              </w:rPr>
              <w:t xml:space="preserve"> 50% error rate re</w:t>
            </w:r>
            <w:r w:rsidR="002A541A">
              <w:rPr>
                <w:rFonts w:ascii="Arial" w:eastAsia="Calibri" w:hAnsi="Arial" w:cs="Arial"/>
              </w:rPr>
              <w:t xml:space="preserve">garding </w:t>
            </w:r>
            <w:r w:rsidR="001C683A">
              <w:rPr>
                <w:rFonts w:ascii="Arial" w:eastAsia="Calibri" w:hAnsi="Arial" w:cs="Arial"/>
              </w:rPr>
              <w:t>there being a plan in place. The committee were advised of the management response to this.</w:t>
            </w:r>
          </w:p>
          <w:p w:rsidR="001C683A" w:rsidRDefault="001C683A" w:rsidP="001C683A">
            <w:pPr>
              <w:rPr>
                <w:rFonts w:ascii="Arial" w:eastAsia="Calibri" w:hAnsi="Arial" w:cs="Arial"/>
              </w:rPr>
            </w:pPr>
          </w:p>
          <w:p w:rsidR="001C683A" w:rsidRDefault="002A541A" w:rsidP="009E7952">
            <w:pPr>
              <w:spacing w:line="276" w:lineRule="auto"/>
              <w:jc w:val="both"/>
              <w:rPr>
                <w:rFonts w:ascii="Arial" w:eastAsia="Calibri" w:hAnsi="Arial" w:cs="Arial"/>
              </w:rPr>
            </w:pPr>
            <w:r>
              <w:rPr>
                <w:rFonts w:ascii="Arial" w:eastAsia="Calibri" w:hAnsi="Arial" w:cs="Arial"/>
              </w:rPr>
              <w:t xml:space="preserve">The </w:t>
            </w:r>
            <w:r w:rsidR="001C683A">
              <w:rPr>
                <w:rFonts w:ascii="Arial" w:eastAsia="Calibri" w:hAnsi="Arial" w:cs="Arial"/>
              </w:rPr>
              <w:t>2</w:t>
            </w:r>
            <w:r w:rsidR="001C683A" w:rsidRPr="0016574A">
              <w:rPr>
                <w:rFonts w:ascii="Arial" w:eastAsia="Calibri" w:hAnsi="Arial" w:cs="Arial"/>
                <w:vertAlign w:val="superscript"/>
              </w:rPr>
              <w:t>nd</w:t>
            </w:r>
            <w:r w:rsidR="001C683A">
              <w:rPr>
                <w:rFonts w:ascii="Arial" w:eastAsia="Calibri" w:hAnsi="Arial" w:cs="Arial"/>
              </w:rPr>
              <w:t xml:space="preserve"> high priority recommendation </w:t>
            </w:r>
            <w:r w:rsidR="009E7952">
              <w:rPr>
                <w:rFonts w:ascii="Arial" w:eastAsia="Calibri" w:hAnsi="Arial" w:cs="Arial"/>
              </w:rPr>
              <w:t>related to</w:t>
            </w:r>
            <w:r>
              <w:rPr>
                <w:rFonts w:ascii="Arial" w:eastAsia="Calibri" w:hAnsi="Arial" w:cs="Arial"/>
              </w:rPr>
              <w:t xml:space="preserve"> evidence</w:t>
            </w:r>
            <w:r w:rsidR="001C683A">
              <w:rPr>
                <w:rFonts w:ascii="Arial" w:eastAsia="Calibri" w:hAnsi="Arial" w:cs="Arial"/>
              </w:rPr>
              <w:t xml:space="preserve"> of learning. </w:t>
            </w:r>
            <w:r>
              <w:rPr>
                <w:rFonts w:ascii="Arial" w:eastAsia="Calibri" w:hAnsi="Arial" w:cs="Arial"/>
              </w:rPr>
              <w:t>The committee were informed that the f</w:t>
            </w:r>
            <w:r w:rsidR="001C683A">
              <w:rPr>
                <w:rFonts w:ascii="Arial" w:eastAsia="Calibri" w:hAnsi="Arial" w:cs="Arial"/>
              </w:rPr>
              <w:t>unding rules state that there must be evidence that learning commenced on the start date</w:t>
            </w:r>
            <w:r>
              <w:rPr>
                <w:rFonts w:ascii="Arial" w:eastAsia="Calibri" w:hAnsi="Arial" w:cs="Arial"/>
              </w:rPr>
              <w:t xml:space="preserve"> but with a significant</w:t>
            </w:r>
            <w:r w:rsidR="001C683A">
              <w:rPr>
                <w:rFonts w:ascii="Arial" w:eastAsia="Calibri" w:hAnsi="Arial" w:cs="Arial"/>
              </w:rPr>
              <w:t xml:space="preserve"> number of apprentices </w:t>
            </w:r>
            <w:r>
              <w:rPr>
                <w:rFonts w:ascii="Arial" w:eastAsia="Calibri" w:hAnsi="Arial" w:cs="Arial"/>
              </w:rPr>
              <w:t>there</w:t>
            </w:r>
            <w:r w:rsidR="001C683A">
              <w:rPr>
                <w:rFonts w:ascii="Arial" w:eastAsia="Calibri" w:hAnsi="Arial" w:cs="Arial"/>
              </w:rPr>
              <w:t xml:space="preserve"> was no evidence of actual learning. </w:t>
            </w:r>
            <w:r w:rsidR="005A3155">
              <w:rPr>
                <w:rFonts w:ascii="Arial" w:eastAsia="Calibri" w:hAnsi="Arial" w:cs="Arial"/>
              </w:rPr>
              <w:t>Mr.</w:t>
            </w:r>
            <w:r w:rsidR="001C683A">
              <w:rPr>
                <w:rFonts w:ascii="Arial" w:eastAsia="Calibri" w:hAnsi="Arial" w:cs="Arial"/>
              </w:rPr>
              <w:t xml:space="preserve"> Creed </w:t>
            </w:r>
            <w:r>
              <w:rPr>
                <w:rFonts w:ascii="Arial" w:eastAsia="Calibri" w:hAnsi="Arial" w:cs="Arial"/>
              </w:rPr>
              <w:t>advised</w:t>
            </w:r>
            <w:r w:rsidR="001C683A">
              <w:rPr>
                <w:rFonts w:ascii="Arial" w:eastAsia="Calibri" w:hAnsi="Arial" w:cs="Arial"/>
              </w:rPr>
              <w:t xml:space="preserve"> that these were the </w:t>
            </w:r>
            <w:r>
              <w:rPr>
                <w:rFonts w:ascii="Arial" w:eastAsia="Calibri" w:hAnsi="Arial" w:cs="Arial"/>
              </w:rPr>
              <w:t>reasons</w:t>
            </w:r>
            <w:r w:rsidR="001C683A">
              <w:rPr>
                <w:rFonts w:ascii="Arial" w:eastAsia="Calibri" w:hAnsi="Arial" w:cs="Arial"/>
              </w:rPr>
              <w:t xml:space="preserve"> for th</w:t>
            </w:r>
            <w:r>
              <w:rPr>
                <w:rFonts w:ascii="Arial" w:eastAsia="Calibri" w:hAnsi="Arial" w:cs="Arial"/>
              </w:rPr>
              <w:t>e</w:t>
            </w:r>
            <w:r w:rsidR="001C683A">
              <w:rPr>
                <w:rFonts w:ascii="Arial" w:eastAsia="Calibri" w:hAnsi="Arial" w:cs="Arial"/>
              </w:rPr>
              <w:t xml:space="preserve"> assurance </w:t>
            </w:r>
            <w:r>
              <w:rPr>
                <w:rFonts w:ascii="Arial" w:eastAsia="Calibri" w:hAnsi="Arial" w:cs="Arial"/>
              </w:rPr>
              <w:t>opinions</w:t>
            </w:r>
            <w:r w:rsidR="001C683A">
              <w:rPr>
                <w:rFonts w:ascii="Arial" w:eastAsia="Calibri" w:hAnsi="Arial" w:cs="Arial"/>
              </w:rPr>
              <w:t xml:space="preserve"> given. The committee noted there was ongoing development </w:t>
            </w:r>
          </w:p>
          <w:p w:rsidR="001C683A" w:rsidRDefault="001C683A" w:rsidP="009E7952">
            <w:pPr>
              <w:spacing w:line="276" w:lineRule="auto"/>
              <w:jc w:val="both"/>
              <w:rPr>
                <w:rFonts w:ascii="Arial" w:eastAsia="Calibri" w:hAnsi="Arial" w:cs="Arial"/>
              </w:rPr>
            </w:pPr>
          </w:p>
          <w:p w:rsidR="001C683A" w:rsidRDefault="001C683A" w:rsidP="009E7952">
            <w:pPr>
              <w:spacing w:line="276" w:lineRule="auto"/>
              <w:jc w:val="both"/>
              <w:rPr>
                <w:rFonts w:ascii="Arial" w:eastAsia="Calibri" w:hAnsi="Arial" w:cs="Arial"/>
              </w:rPr>
            </w:pPr>
            <w:r>
              <w:rPr>
                <w:rFonts w:ascii="Arial" w:eastAsia="Calibri" w:hAnsi="Arial" w:cs="Arial"/>
              </w:rPr>
              <w:t>Governors asked when a check should be undertaken to asses</w:t>
            </w:r>
            <w:r w:rsidR="002A541A">
              <w:rPr>
                <w:rFonts w:ascii="Arial" w:eastAsia="Calibri" w:hAnsi="Arial" w:cs="Arial"/>
              </w:rPr>
              <w:t>s</w:t>
            </w:r>
            <w:r>
              <w:rPr>
                <w:rFonts w:ascii="Arial" w:eastAsia="Calibri" w:hAnsi="Arial" w:cs="Arial"/>
              </w:rPr>
              <w:t xml:space="preserve"> compliance. Having been advised th</w:t>
            </w:r>
            <w:r w:rsidR="009E7952">
              <w:rPr>
                <w:rFonts w:ascii="Arial" w:eastAsia="Calibri" w:hAnsi="Arial" w:cs="Arial"/>
              </w:rPr>
              <w:t xml:space="preserve">at the audit </w:t>
            </w:r>
            <w:r>
              <w:rPr>
                <w:rFonts w:ascii="Arial" w:eastAsia="Calibri" w:hAnsi="Arial" w:cs="Arial"/>
              </w:rPr>
              <w:t>was undertaken in late summer t</w:t>
            </w:r>
            <w:r w:rsidR="002A541A">
              <w:rPr>
                <w:rFonts w:ascii="Arial" w:eastAsia="Calibri" w:hAnsi="Arial" w:cs="Arial"/>
              </w:rPr>
              <w:t xml:space="preserve">he </w:t>
            </w:r>
            <w:r>
              <w:rPr>
                <w:rFonts w:ascii="Arial" w:eastAsia="Calibri" w:hAnsi="Arial" w:cs="Arial"/>
              </w:rPr>
              <w:t xml:space="preserve">committee questioned whether </w:t>
            </w:r>
            <w:r w:rsidR="002A541A">
              <w:rPr>
                <w:rFonts w:ascii="Arial" w:eastAsia="Calibri" w:hAnsi="Arial" w:cs="Arial"/>
              </w:rPr>
              <w:t xml:space="preserve">the College </w:t>
            </w:r>
            <w:r>
              <w:rPr>
                <w:rFonts w:ascii="Arial" w:eastAsia="Calibri" w:hAnsi="Arial" w:cs="Arial"/>
              </w:rPr>
              <w:t xml:space="preserve">could wait to check compliance. </w:t>
            </w:r>
            <w:r w:rsidR="002A541A">
              <w:rPr>
                <w:rFonts w:ascii="Arial" w:eastAsia="Calibri" w:hAnsi="Arial" w:cs="Arial"/>
              </w:rPr>
              <w:t xml:space="preserve">Governors asked whether there </w:t>
            </w:r>
            <w:r>
              <w:rPr>
                <w:rFonts w:ascii="Arial" w:eastAsia="Calibri" w:hAnsi="Arial" w:cs="Arial"/>
              </w:rPr>
              <w:t>could there be a follow up audit</w:t>
            </w:r>
            <w:r w:rsidR="002A541A">
              <w:rPr>
                <w:rFonts w:ascii="Arial" w:eastAsia="Calibri" w:hAnsi="Arial" w:cs="Arial"/>
              </w:rPr>
              <w:t xml:space="preserve"> and </w:t>
            </w:r>
            <w:r>
              <w:rPr>
                <w:rFonts w:ascii="Arial" w:eastAsia="Calibri" w:hAnsi="Arial" w:cs="Arial"/>
              </w:rPr>
              <w:t xml:space="preserve">discussed the options around this. </w:t>
            </w:r>
            <w:r w:rsidR="002A541A">
              <w:rPr>
                <w:rFonts w:ascii="Arial" w:eastAsia="Calibri" w:hAnsi="Arial" w:cs="Arial"/>
              </w:rPr>
              <w:t xml:space="preserve">Following discussion it was agreed that ICCA would provide a scope for this audit to be considered by the Governing </w:t>
            </w:r>
            <w:r w:rsidR="009E7952">
              <w:rPr>
                <w:rFonts w:ascii="Arial" w:eastAsia="Calibri" w:hAnsi="Arial" w:cs="Arial"/>
              </w:rPr>
              <w:t>B</w:t>
            </w:r>
            <w:r w:rsidR="002A541A">
              <w:rPr>
                <w:rFonts w:ascii="Arial" w:eastAsia="Calibri" w:hAnsi="Arial" w:cs="Arial"/>
              </w:rPr>
              <w:t>oard at its meeting on the 12</w:t>
            </w:r>
            <w:r w:rsidR="002A541A" w:rsidRPr="002A541A">
              <w:rPr>
                <w:rFonts w:ascii="Arial" w:eastAsia="Calibri" w:hAnsi="Arial" w:cs="Arial"/>
                <w:vertAlign w:val="superscript"/>
              </w:rPr>
              <w:t>th</w:t>
            </w:r>
            <w:r w:rsidR="002A541A">
              <w:rPr>
                <w:rFonts w:ascii="Arial" w:eastAsia="Calibri" w:hAnsi="Arial" w:cs="Arial"/>
              </w:rPr>
              <w:t xml:space="preserve"> December. </w:t>
            </w:r>
          </w:p>
          <w:p w:rsidR="002A541A" w:rsidRPr="002A541A" w:rsidRDefault="001C683A" w:rsidP="002A541A">
            <w:pPr>
              <w:rPr>
                <w:rFonts w:ascii="Arial" w:eastAsia="Calibri" w:hAnsi="Arial" w:cs="Arial"/>
                <w:b/>
              </w:rPr>
            </w:pPr>
            <w:r w:rsidRPr="002A541A">
              <w:rPr>
                <w:rFonts w:ascii="Arial" w:eastAsia="Calibri" w:hAnsi="Arial" w:cs="Arial"/>
                <w:b/>
              </w:rPr>
              <w:t xml:space="preserve">Action: </w:t>
            </w:r>
            <w:r w:rsidR="002A541A" w:rsidRPr="002A541A">
              <w:rPr>
                <w:rFonts w:ascii="Arial" w:eastAsia="Calibri" w:hAnsi="Arial" w:cs="Arial"/>
                <w:b/>
              </w:rPr>
              <w:t>ICCA</w:t>
            </w:r>
          </w:p>
          <w:p w:rsidR="001C683A" w:rsidRPr="00F530CB" w:rsidRDefault="001C683A" w:rsidP="001C683A">
            <w:pPr>
              <w:rPr>
                <w:rFonts w:ascii="Arial" w:eastAsia="Calibri" w:hAnsi="Arial" w:cs="Arial"/>
                <w:b/>
              </w:rPr>
            </w:pPr>
          </w:p>
        </w:tc>
      </w:tr>
      <w:tr w:rsidR="006B2F48" w:rsidTr="003C7AA8">
        <w:trPr>
          <w:jc w:val="center"/>
        </w:trPr>
        <w:tc>
          <w:tcPr>
            <w:tcW w:w="592" w:type="pct"/>
            <w:gridSpan w:val="2"/>
          </w:tcPr>
          <w:p w:rsidR="006B2F48" w:rsidRPr="009E7952" w:rsidRDefault="009E7952" w:rsidP="009E7952">
            <w:pPr>
              <w:ind w:left="360"/>
              <w:rPr>
                <w:rFonts w:ascii="Arial" w:eastAsia="Calibri" w:hAnsi="Arial" w:cs="Arial"/>
              </w:rPr>
            </w:pPr>
            <w:r>
              <w:rPr>
                <w:rFonts w:ascii="Arial" w:eastAsia="Calibri" w:hAnsi="Arial" w:cs="Arial"/>
              </w:rPr>
              <w:t>6</w:t>
            </w:r>
          </w:p>
        </w:tc>
        <w:tc>
          <w:tcPr>
            <w:tcW w:w="4408" w:type="pct"/>
            <w:tcMar>
              <w:left w:w="20" w:type="dxa"/>
            </w:tcMar>
          </w:tcPr>
          <w:p w:rsidR="00F530CB" w:rsidRDefault="00F530CB" w:rsidP="009E7952">
            <w:pPr>
              <w:spacing w:line="276" w:lineRule="auto"/>
              <w:jc w:val="both"/>
              <w:rPr>
                <w:rFonts w:ascii="Arial" w:eastAsia="Calibri" w:hAnsi="Arial" w:cs="Arial"/>
                <w:b/>
              </w:rPr>
            </w:pPr>
            <w:r w:rsidRPr="00F530CB">
              <w:rPr>
                <w:rFonts w:ascii="Arial" w:eastAsia="Calibri" w:hAnsi="Arial" w:cs="Arial"/>
                <w:b/>
              </w:rPr>
              <w:t>INTERNAL AUDITS 18/19</w:t>
            </w:r>
          </w:p>
          <w:p w:rsidR="00F530CB" w:rsidRDefault="00F530CB" w:rsidP="009E7952">
            <w:pPr>
              <w:spacing w:line="276" w:lineRule="auto"/>
              <w:jc w:val="both"/>
              <w:rPr>
                <w:rFonts w:ascii="Arial" w:eastAsia="Calibri" w:hAnsi="Arial" w:cs="Arial"/>
                <w:b/>
              </w:rPr>
            </w:pPr>
          </w:p>
          <w:p w:rsidR="006B2F48" w:rsidRPr="00F530CB" w:rsidRDefault="006B2F48" w:rsidP="009E7952">
            <w:pPr>
              <w:spacing w:line="276" w:lineRule="auto"/>
              <w:jc w:val="both"/>
              <w:rPr>
                <w:rFonts w:ascii="Arial" w:eastAsia="Calibri" w:hAnsi="Arial" w:cs="Arial"/>
                <w:u w:val="single"/>
              </w:rPr>
            </w:pPr>
            <w:r w:rsidRPr="00F530CB">
              <w:rPr>
                <w:rFonts w:ascii="Arial" w:eastAsia="Calibri" w:hAnsi="Arial" w:cs="Arial"/>
                <w:u w:val="single"/>
              </w:rPr>
              <w:t>Annual Internal Audit report 18/19</w:t>
            </w:r>
          </w:p>
          <w:p w:rsidR="007503D0" w:rsidRDefault="007503D0" w:rsidP="009E7952">
            <w:pPr>
              <w:spacing w:line="276" w:lineRule="auto"/>
              <w:jc w:val="both"/>
              <w:rPr>
                <w:rFonts w:ascii="Arial" w:eastAsia="Calibri" w:hAnsi="Arial" w:cs="Arial"/>
                <w:i/>
              </w:rPr>
            </w:pPr>
          </w:p>
          <w:p w:rsidR="007503D0" w:rsidRPr="00623C42" w:rsidRDefault="005A3155" w:rsidP="009E7952">
            <w:pPr>
              <w:spacing w:line="276" w:lineRule="auto"/>
              <w:jc w:val="both"/>
              <w:rPr>
                <w:rFonts w:ascii="Arial" w:eastAsia="Calibri" w:hAnsi="Arial" w:cs="Arial"/>
              </w:rPr>
            </w:pPr>
            <w:r w:rsidRPr="00623C42">
              <w:rPr>
                <w:rFonts w:ascii="Arial" w:eastAsia="Calibri" w:hAnsi="Arial" w:cs="Arial"/>
              </w:rPr>
              <w:t>Mr.</w:t>
            </w:r>
            <w:r w:rsidR="007503D0" w:rsidRPr="00623C42">
              <w:rPr>
                <w:rFonts w:ascii="Arial" w:eastAsia="Calibri" w:hAnsi="Arial" w:cs="Arial"/>
              </w:rPr>
              <w:t xml:space="preserve"> Creed of ICCA </w:t>
            </w:r>
            <w:r w:rsidR="009C45C8" w:rsidRPr="00623C42">
              <w:rPr>
                <w:rFonts w:ascii="Arial" w:eastAsia="Calibri" w:hAnsi="Arial" w:cs="Arial"/>
              </w:rPr>
              <w:t>advised</w:t>
            </w:r>
            <w:r w:rsidR="00644A09" w:rsidRPr="00623C42">
              <w:rPr>
                <w:rFonts w:ascii="Arial" w:eastAsia="Calibri" w:hAnsi="Arial" w:cs="Arial"/>
              </w:rPr>
              <w:t xml:space="preserve"> th</w:t>
            </w:r>
            <w:r w:rsidR="00F530CB" w:rsidRPr="00623C42">
              <w:rPr>
                <w:rFonts w:ascii="Arial" w:eastAsia="Calibri" w:hAnsi="Arial" w:cs="Arial"/>
              </w:rPr>
              <w:t xml:space="preserve">e report </w:t>
            </w:r>
            <w:r w:rsidRPr="00623C42">
              <w:rPr>
                <w:rFonts w:ascii="Arial" w:eastAsia="Calibri" w:hAnsi="Arial" w:cs="Arial"/>
              </w:rPr>
              <w:t>was a</w:t>
            </w:r>
            <w:r w:rsidR="009C45C8" w:rsidRPr="00623C42">
              <w:rPr>
                <w:rFonts w:ascii="Arial" w:eastAsia="Calibri" w:hAnsi="Arial" w:cs="Arial"/>
              </w:rPr>
              <w:t xml:space="preserve"> </w:t>
            </w:r>
            <w:r w:rsidR="00644A09" w:rsidRPr="00623C42">
              <w:rPr>
                <w:rFonts w:ascii="Arial" w:eastAsia="Calibri" w:hAnsi="Arial" w:cs="Arial"/>
              </w:rPr>
              <w:t>summary of th</w:t>
            </w:r>
            <w:r w:rsidR="00F530CB" w:rsidRPr="00623C42">
              <w:rPr>
                <w:rFonts w:ascii="Arial" w:eastAsia="Calibri" w:hAnsi="Arial" w:cs="Arial"/>
              </w:rPr>
              <w:t>e</w:t>
            </w:r>
            <w:r w:rsidR="00644A09" w:rsidRPr="00623C42">
              <w:rPr>
                <w:rFonts w:ascii="Arial" w:eastAsia="Calibri" w:hAnsi="Arial" w:cs="Arial"/>
              </w:rPr>
              <w:t xml:space="preserve"> internal audit work f</w:t>
            </w:r>
            <w:r w:rsidR="00F530CB" w:rsidRPr="00623C42">
              <w:rPr>
                <w:rFonts w:ascii="Arial" w:eastAsia="Calibri" w:hAnsi="Arial" w:cs="Arial"/>
              </w:rPr>
              <w:t xml:space="preserve">or </w:t>
            </w:r>
            <w:r w:rsidR="00644A09" w:rsidRPr="00623C42">
              <w:rPr>
                <w:rFonts w:ascii="Arial" w:eastAsia="Calibri" w:hAnsi="Arial" w:cs="Arial"/>
              </w:rPr>
              <w:t xml:space="preserve">18/19 </w:t>
            </w:r>
            <w:r w:rsidR="00F530CB" w:rsidRPr="00623C42">
              <w:rPr>
                <w:rFonts w:ascii="Arial" w:eastAsia="Calibri" w:hAnsi="Arial" w:cs="Arial"/>
              </w:rPr>
              <w:t xml:space="preserve">which included the internal </w:t>
            </w:r>
            <w:r w:rsidRPr="00623C42">
              <w:rPr>
                <w:rFonts w:ascii="Arial" w:eastAsia="Calibri" w:hAnsi="Arial" w:cs="Arial"/>
              </w:rPr>
              <w:t>auditor’s</w:t>
            </w:r>
            <w:r w:rsidR="00F530CB" w:rsidRPr="00623C42">
              <w:rPr>
                <w:rFonts w:ascii="Arial" w:eastAsia="Calibri" w:hAnsi="Arial" w:cs="Arial"/>
              </w:rPr>
              <w:t xml:space="preserve"> </w:t>
            </w:r>
            <w:r w:rsidR="00644A09" w:rsidRPr="00623C42">
              <w:rPr>
                <w:rFonts w:ascii="Arial" w:eastAsia="Calibri" w:hAnsi="Arial" w:cs="Arial"/>
              </w:rPr>
              <w:t xml:space="preserve">opinion </w:t>
            </w:r>
            <w:r w:rsidR="00725556" w:rsidRPr="00623C42">
              <w:rPr>
                <w:rFonts w:ascii="Arial" w:eastAsia="Calibri" w:hAnsi="Arial" w:cs="Arial"/>
              </w:rPr>
              <w:t xml:space="preserve">and the committee </w:t>
            </w:r>
            <w:r w:rsidR="00F530CB" w:rsidRPr="00623C42">
              <w:rPr>
                <w:rFonts w:ascii="Arial" w:eastAsia="Calibri" w:hAnsi="Arial" w:cs="Arial"/>
              </w:rPr>
              <w:t xml:space="preserve">were </w:t>
            </w:r>
            <w:r w:rsidR="00725556" w:rsidRPr="00623C42">
              <w:rPr>
                <w:rFonts w:ascii="Arial" w:eastAsia="Calibri" w:hAnsi="Arial" w:cs="Arial"/>
              </w:rPr>
              <w:t xml:space="preserve">advised that the internal </w:t>
            </w:r>
            <w:r w:rsidR="00784C22" w:rsidRPr="00623C42">
              <w:rPr>
                <w:rFonts w:ascii="Arial" w:eastAsia="Calibri" w:hAnsi="Arial" w:cs="Arial"/>
              </w:rPr>
              <w:t xml:space="preserve">audit committee report </w:t>
            </w:r>
            <w:r w:rsidR="00F530CB" w:rsidRPr="00623C42">
              <w:rPr>
                <w:rFonts w:ascii="Arial" w:eastAsia="Calibri" w:hAnsi="Arial" w:cs="Arial"/>
              </w:rPr>
              <w:t xml:space="preserve">is sent to the EFSA. </w:t>
            </w:r>
            <w:r w:rsidR="001B35D6" w:rsidRPr="00623C42">
              <w:rPr>
                <w:rFonts w:ascii="Arial" w:eastAsia="Calibri" w:hAnsi="Arial" w:cs="Arial"/>
              </w:rPr>
              <w:t>The committee w</w:t>
            </w:r>
            <w:r w:rsidR="00F530CB" w:rsidRPr="00623C42">
              <w:rPr>
                <w:rFonts w:ascii="Arial" w:eastAsia="Calibri" w:hAnsi="Arial" w:cs="Arial"/>
              </w:rPr>
              <w:t>e</w:t>
            </w:r>
            <w:r w:rsidR="001B35D6" w:rsidRPr="00623C42">
              <w:rPr>
                <w:rFonts w:ascii="Arial" w:eastAsia="Calibri" w:hAnsi="Arial" w:cs="Arial"/>
              </w:rPr>
              <w:t xml:space="preserve">re taken </w:t>
            </w:r>
            <w:r w:rsidR="00F530CB" w:rsidRPr="00623C42">
              <w:rPr>
                <w:rFonts w:ascii="Arial" w:eastAsia="Calibri" w:hAnsi="Arial" w:cs="Arial"/>
              </w:rPr>
              <w:t>through</w:t>
            </w:r>
            <w:r w:rsidR="001B35D6" w:rsidRPr="00623C42">
              <w:rPr>
                <w:rFonts w:ascii="Arial" w:eastAsia="Calibri" w:hAnsi="Arial" w:cs="Arial"/>
              </w:rPr>
              <w:t xml:space="preserve"> the </w:t>
            </w:r>
            <w:r w:rsidR="009E7952">
              <w:rPr>
                <w:rFonts w:ascii="Arial" w:eastAsia="Calibri" w:hAnsi="Arial" w:cs="Arial"/>
              </w:rPr>
              <w:t>o</w:t>
            </w:r>
            <w:r w:rsidR="00784C22" w:rsidRPr="00623C42">
              <w:rPr>
                <w:rFonts w:ascii="Arial" w:eastAsia="Calibri" w:hAnsi="Arial" w:cs="Arial"/>
              </w:rPr>
              <w:t xml:space="preserve">verall opinion </w:t>
            </w:r>
            <w:r w:rsidR="001B35D6" w:rsidRPr="00623C42">
              <w:rPr>
                <w:rFonts w:ascii="Arial" w:eastAsia="Calibri" w:hAnsi="Arial" w:cs="Arial"/>
              </w:rPr>
              <w:t>wh</w:t>
            </w:r>
            <w:r w:rsidR="00F530CB" w:rsidRPr="00623C42">
              <w:rPr>
                <w:rFonts w:ascii="Arial" w:eastAsia="Calibri" w:hAnsi="Arial" w:cs="Arial"/>
              </w:rPr>
              <w:t xml:space="preserve">ich </w:t>
            </w:r>
            <w:r w:rsidR="001B35D6" w:rsidRPr="00623C42">
              <w:rPr>
                <w:rFonts w:ascii="Arial" w:eastAsia="Calibri" w:hAnsi="Arial" w:cs="Arial"/>
              </w:rPr>
              <w:t>was noted to be:</w:t>
            </w:r>
            <w:r w:rsidR="00784C22" w:rsidRPr="00623C42">
              <w:rPr>
                <w:rFonts w:ascii="Arial" w:eastAsia="Calibri" w:hAnsi="Arial" w:cs="Arial"/>
              </w:rPr>
              <w:t xml:space="preserve"> </w:t>
            </w:r>
          </w:p>
          <w:p w:rsidR="00784C22" w:rsidRDefault="00784C22" w:rsidP="009E7952">
            <w:pPr>
              <w:spacing w:line="276" w:lineRule="auto"/>
              <w:jc w:val="both"/>
              <w:rPr>
                <w:rFonts w:ascii="Arial" w:eastAsia="Calibri" w:hAnsi="Arial" w:cs="Arial"/>
                <w:i/>
              </w:rPr>
            </w:pPr>
          </w:p>
          <w:p w:rsidR="00623C42" w:rsidRDefault="00623C42" w:rsidP="009E7952">
            <w:pPr>
              <w:spacing w:line="276" w:lineRule="auto"/>
              <w:ind w:left="720"/>
              <w:jc w:val="both"/>
              <w:rPr>
                <w:rFonts w:ascii="Arial" w:hAnsi="Arial" w:cs="Arial"/>
                <w:b/>
                <w:bCs/>
              </w:rPr>
            </w:pPr>
            <w:r>
              <w:rPr>
                <w:rFonts w:ascii="Arial" w:hAnsi="Arial" w:cs="Arial"/>
                <w:b/>
                <w:bCs/>
              </w:rPr>
              <w:lastRenderedPageBreak/>
              <w:t xml:space="preserve">‘Based on the work undertaken during the year, and the implementation by management of previous internal audit recommendations, we can provide the Audit Committee and Corporation with </w:t>
            </w:r>
            <w:r w:rsidRPr="00421B8C">
              <w:rPr>
                <w:rFonts w:ascii="Arial" w:hAnsi="Arial" w:cs="Arial"/>
                <w:b/>
                <w:bCs/>
                <w:u w:val="single"/>
              </w:rPr>
              <w:t>Reasonable Assurance</w:t>
            </w:r>
            <w:r>
              <w:rPr>
                <w:rFonts w:ascii="Arial" w:hAnsi="Arial" w:cs="Arial"/>
                <w:b/>
                <w:bCs/>
              </w:rPr>
              <w:t xml:space="preserve"> that SK College Group’s governance, risk management, and systems of internal control were operating adequately and effectively, and that there were no instances where any breakdown of control resulted in a material discrepancy.  </w:t>
            </w:r>
          </w:p>
          <w:p w:rsidR="00623C42" w:rsidRDefault="00623C42" w:rsidP="009E7952">
            <w:pPr>
              <w:spacing w:line="276" w:lineRule="auto"/>
              <w:ind w:left="720"/>
              <w:jc w:val="both"/>
              <w:rPr>
                <w:rFonts w:ascii="Arial" w:hAnsi="Arial" w:cs="Arial"/>
                <w:b/>
                <w:bCs/>
              </w:rPr>
            </w:pPr>
          </w:p>
          <w:p w:rsidR="00623C42" w:rsidRDefault="00623C42" w:rsidP="009E7952">
            <w:pPr>
              <w:spacing w:line="276" w:lineRule="auto"/>
              <w:ind w:left="720"/>
              <w:jc w:val="both"/>
              <w:rPr>
                <w:rFonts w:ascii="Arial" w:hAnsi="Arial"/>
                <w:b/>
                <w:bCs/>
              </w:rPr>
            </w:pPr>
            <w:r>
              <w:rPr>
                <w:rFonts w:ascii="Arial" w:hAnsi="Arial" w:cs="Arial"/>
                <w:b/>
                <w:bCs/>
              </w:rPr>
              <w:t xml:space="preserve">With the exception of those areas giving rise to “High Priority” recommendations and “Limited Assurance”, in our opinion, the College has adequate and effective governance, risk management, and systems of internal control in place to manage the achievement of its objectives and securing economy, efficiency and effectiveness.  </w:t>
            </w:r>
            <w:r>
              <w:rPr>
                <w:rFonts w:ascii="Arial" w:hAnsi="Arial"/>
                <w:b/>
                <w:bCs/>
              </w:rPr>
              <w:t>Five significant control issues were identified in 2018/19 leading to high priority recommendations in relation to:</w:t>
            </w:r>
          </w:p>
          <w:p w:rsidR="00623C42" w:rsidRDefault="00623C42" w:rsidP="009E7952">
            <w:pPr>
              <w:spacing w:line="276" w:lineRule="auto"/>
              <w:ind w:left="720"/>
              <w:jc w:val="both"/>
              <w:rPr>
                <w:rFonts w:ascii="Arial" w:hAnsi="Arial"/>
                <w:b/>
                <w:bCs/>
              </w:rPr>
            </w:pPr>
            <w:r>
              <w:rPr>
                <w:rFonts w:ascii="Arial" w:hAnsi="Arial" w:cs="Arial"/>
                <w:b/>
                <w:bCs/>
              </w:rPr>
              <w:t xml:space="preserve">English and </w:t>
            </w:r>
            <w:proofErr w:type="spellStart"/>
            <w:r>
              <w:rPr>
                <w:rFonts w:ascii="Arial" w:hAnsi="Arial" w:cs="Arial"/>
                <w:b/>
                <w:bCs/>
              </w:rPr>
              <w:t>Maths</w:t>
            </w:r>
            <w:proofErr w:type="spellEnd"/>
            <w:r>
              <w:rPr>
                <w:rFonts w:ascii="Arial" w:hAnsi="Arial" w:cs="Arial"/>
                <w:b/>
                <w:bCs/>
              </w:rPr>
              <w:t xml:space="preserve"> strategy</w:t>
            </w:r>
          </w:p>
          <w:p w:rsidR="00623C42" w:rsidRDefault="00623C42" w:rsidP="009E7952">
            <w:pPr>
              <w:spacing w:line="276" w:lineRule="auto"/>
              <w:ind w:left="720"/>
              <w:jc w:val="both"/>
              <w:rPr>
                <w:rFonts w:ascii="Arial" w:hAnsi="Arial" w:cs="Arial"/>
                <w:b/>
                <w:bCs/>
              </w:rPr>
            </w:pPr>
            <w:r>
              <w:rPr>
                <w:rFonts w:ascii="Arial" w:hAnsi="Arial"/>
                <w:b/>
                <w:bCs/>
              </w:rPr>
              <w:t>Learner Records- AEB and apprenticeships where a limited assurance opinion was issued.</w:t>
            </w:r>
          </w:p>
          <w:p w:rsidR="009E7952" w:rsidRDefault="009E7952" w:rsidP="009E7952">
            <w:pPr>
              <w:spacing w:line="276" w:lineRule="auto"/>
              <w:jc w:val="both"/>
              <w:rPr>
                <w:rFonts w:ascii="Arial" w:eastAsia="Calibri" w:hAnsi="Arial" w:cs="Arial"/>
              </w:rPr>
            </w:pPr>
          </w:p>
          <w:p w:rsidR="00784C22" w:rsidRPr="00623C42" w:rsidRDefault="005A3155" w:rsidP="009E7952">
            <w:pPr>
              <w:spacing w:line="276" w:lineRule="auto"/>
              <w:jc w:val="both"/>
              <w:rPr>
                <w:rFonts w:ascii="Arial" w:eastAsia="Calibri" w:hAnsi="Arial" w:cs="Arial"/>
              </w:rPr>
            </w:pPr>
            <w:r w:rsidRPr="00623C42">
              <w:rPr>
                <w:rFonts w:ascii="Arial" w:eastAsia="Calibri" w:hAnsi="Arial" w:cs="Arial"/>
              </w:rPr>
              <w:t>Mr.</w:t>
            </w:r>
            <w:r w:rsidR="001B35D6" w:rsidRPr="00623C42">
              <w:rPr>
                <w:rFonts w:ascii="Arial" w:eastAsia="Calibri" w:hAnsi="Arial" w:cs="Arial"/>
              </w:rPr>
              <w:t xml:space="preserve"> </w:t>
            </w:r>
            <w:r w:rsidR="00623C42" w:rsidRPr="00623C42">
              <w:rPr>
                <w:rFonts w:ascii="Arial" w:eastAsia="Calibri" w:hAnsi="Arial" w:cs="Arial"/>
              </w:rPr>
              <w:t xml:space="preserve">Creed </w:t>
            </w:r>
            <w:r w:rsidR="001B35D6" w:rsidRPr="00623C42">
              <w:rPr>
                <w:rFonts w:ascii="Arial" w:eastAsia="Calibri" w:hAnsi="Arial" w:cs="Arial"/>
              </w:rPr>
              <w:t xml:space="preserve">explained that the exceptions were centered </w:t>
            </w:r>
            <w:r w:rsidRPr="00623C42">
              <w:rPr>
                <w:rFonts w:ascii="Arial" w:eastAsia="Calibri" w:hAnsi="Arial" w:cs="Arial"/>
              </w:rPr>
              <w:t>on</w:t>
            </w:r>
            <w:r w:rsidR="001B35D6" w:rsidRPr="00623C42">
              <w:rPr>
                <w:rFonts w:ascii="Arial" w:eastAsia="Calibri" w:hAnsi="Arial" w:cs="Arial"/>
              </w:rPr>
              <w:t xml:space="preserve"> wher</w:t>
            </w:r>
            <w:r w:rsidR="00623C42" w:rsidRPr="00623C42">
              <w:rPr>
                <w:rFonts w:ascii="Arial" w:eastAsia="Calibri" w:hAnsi="Arial" w:cs="Arial"/>
              </w:rPr>
              <w:t>e</w:t>
            </w:r>
            <w:r w:rsidR="001B35D6" w:rsidRPr="00623C42">
              <w:rPr>
                <w:rFonts w:ascii="Arial" w:eastAsia="Calibri" w:hAnsi="Arial" w:cs="Arial"/>
              </w:rPr>
              <w:t xml:space="preserve"> ther</w:t>
            </w:r>
            <w:r w:rsidR="00623C42" w:rsidRPr="00623C42">
              <w:rPr>
                <w:rFonts w:ascii="Arial" w:eastAsia="Calibri" w:hAnsi="Arial" w:cs="Arial"/>
              </w:rPr>
              <w:t>e</w:t>
            </w:r>
            <w:r w:rsidR="001B35D6" w:rsidRPr="00623C42">
              <w:rPr>
                <w:rFonts w:ascii="Arial" w:eastAsia="Calibri" w:hAnsi="Arial" w:cs="Arial"/>
              </w:rPr>
              <w:t xml:space="preserve"> had been high </w:t>
            </w:r>
            <w:r w:rsidR="00623C42" w:rsidRPr="00623C42">
              <w:rPr>
                <w:rFonts w:ascii="Arial" w:eastAsia="Calibri" w:hAnsi="Arial" w:cs="Arial"/>
              </w:rPr>
              <w:t>priority</w:t>
            </w:r>
            <w:r w:rsidR="001B35D6" w:rsidRPr="00623C42">
              <w:rPr>
                <w:rFonts w:ascii="Arial" w:eastAsia="Calibri" w:hAnsi="Arial" w:cs="Arial"/>
              </w:rPr>
              <w:t xml:space="preserve"> recommendations in audits or where </w:t>
            </w:r>
            <w:r w:rsidR="00623C42" w:rsidRPr="00623C42">
              <w:rPr>
                <w:rFonts w:ascii="Arial" w:eastAsia="Calibri" w:hAnsi="Arial" w:cs="Arial"/>
              </w:rPr>
              <w:t>limited</w:t>
            </w:r>
            <w:r w:rsidR="001B35D6" w:rsidRPr="00623C42">
              <w:rPr>
                <w:rFonts w:ascii="Arial" w:eastAsia="Calibri" w:hAnsi="Arial" w:cs="Arial"/>
              </w:rPr>
              <w:t xml:space="preserve"> assurance opinion had been given. </w:t>
            </w:r>
            <w:r w:rsidR="00623C42" w:rsidRPr="00623C42">
              <w:rPr>
                <w:rFonts w:ascii="Arial" w:eastAsia="Calibri" w:hAnsi="Arial" w:cs="Arial"/>
              </w:rPr>
              <w:t>It was confirmed to the committee that r</w:t>
            </w:r>
            <w:r w:rsidR="001B35D6" w:rsidRPr="00623C42">
              <w:rPr>
                <w:rFonts w:ascii="Arial" w:eastAsia="Calibri" w:hAnsi="Arial" w:cs="Arial"/>
              </w:rPr>
              <w:t xml:space="preserve">easonable assurance </w:t>
            </w:r>
            <w:r w:rsidR="00623C42" w:rsidRPr="00623C42">
              <w:rPr>
                <w:rFonts w:ascii="Arial" w:eastAsia="Calibri" w:hAnsi="Arial" w:cs="Arial"/>
              </w:rPr>
              <w:t xml:space="preserve">was </w:t>
            </w:r>
            <w:r w:rsidR="001B35D6" w:rsidRPr="00623C42">
              <w:rPr>
                <w:rFonts w:ascii="Arial" w:eastAsia="Calibri" w:hAnsi="Arial" w:cs="Arial"/>
              </w:rPr>
              <w:t xml:space="preserve">the best opinion that can be </w:t>
            </w:r>
            <w:r w:rsidR="00623C42" w:rsidRPr="00623C42">
              <w:rPr>
                <w:rFonts w:ascii="Arial" w:eastAsia="Calibri" w:hAnsi="Arial" w:cs="Arial"/>
              </w:rPr>
              <w:t xml:space="preserve">given. It was also noted that the internal auditors had not used the </w:t>
            </w:r>
            <w:r w:rsidR="001B35D6" w:rsidRPr="00623C42">
              <w:rPr>
                <w:rFonts w:ascii="Arial" w:eastAsia="Calibri" w:hAnsi="Arial" w:cs="Arial"/>
              </w:rPr>
              <w:t xml:space="preserve">6 </w:t>
            </w:r>
            <w:r w:rsidR="00623C42" w:rsidRPr="00623C42">
              <w:rPr>
                <w:rFonts w:ascii="Arial" w:eastAsia="Calibri" w:hAnsi="Arial" w:cs="Arial"/>
              </w:rPr>
              <w:t>contingency</w:t>
            </w:r>
            <w:r w:rsidR="001B35D6" w:rsidRPr="00623C42">
              <w:rPr>
                <w:rFonts w:ascii="Arial" w:eastAsia="Calibri" w:hAnsi="Arial" w:cs="Arial"/>
              </w:rPr>
              <w:t xml:space="preserve"> days. </w:t>
            </w:r>
          </w:p>
          <w:p w:rsidR="009C45C8" w:rsidRDefault="009C45C8" w:rsidP="009E7952">
            <w:pPr>
              <w:spacing w:line="276" w:lineRule="auto"/>
              <w:jc w:val="both"/>
              <w:rPr>
                <w:rFonts w:ascii="Arial" w:eastAsia="Calibri" w:hAnsi="Arial" w:cs="Arial"/>
                <w:i/>
              </w:rPr>
            </w:pPr>
          </w:p>
          <w:p w:rsidR="009C45C8" w:rsidRDefault="009C45C8" w:rsidP="009E7952">
            <w:pPr>
              <w:spacing w:line="276" w:lineRule="auto"/>
              <w:jc w:val="both"/>
              <w:rPr>
                <w:rFonts w:ascii="Arial" w:eastAsia="Calibri" w:hAnsi="Arial" w:cs="Arial"/>
              </w:rPr>
            </w:pPr>
            <w:r w:rsidRPr="00623C42">
              <w:rPr>
                <w:rFonts w:ascii="Arial" w:eastAsia="Calibri" w:hAnsi="Arial" w:cs="Arial"/>
              </w:rPr>
              <w:t>The committee noted that the o</w:t>
            </w:r>
            <w:r w:rsidR="00623C42" w:rsidRPr="00623C42">
              <w:rPr>
                <w:rFonts w:ascii="Arial" w:eastAsia="Calibri" w:hAnsi="Arial" w:cs="Arial"/>
              </w:rPr>
              <w:t>pinion</w:t>
            </w:r>
            <w:r w:rsidRPr="00623C42">
              <w:rPr>
                <w:rFonts w:ascii="Arial" w:eastAsia="Calibri" w:hAnsi="Arial" w:cs="Arial"/>
              </w:rPr>
              <w:t xml:space="preserve"> had been the same the previous </w:t>
            </w:r>
            <w:r w:rsidR="00623C42" w:rsidRPr="00623C42">
              <w:rPr>
                <w:rFonts w:ascii="Arial" w:eastAsia="Calibri" w:hAnsi="Arial" w:cs="Arial"/>
              </w:rPr>
              <w:t>year</w:t>
            </w:r>
            <w:r w:rsidRPr="00623C42">
              <w:rPr>
                <w:rFonts w:ascii="Arial" w:eastAsia="Calibri" w:hAnsi="Arial" w:cs="Arial"/>
              </w:rPr>
              <w:t xml:space="preserve"> without the exceptions. Governors asked whether the implementation of recommendations was what would be expected</w:t>
            </w:r>
            <w:r w:rsidR="00623C42" w:rsidRPr="00623C42">
              <w:rPr>
                <w:rFonts w:ascii="Arial" w:eastAsia="Calibri" w:hAnsi="Arial" w:cs="Arial"/>
              </w:rPr>
              <w:t xml:space="preserve">. </w:t>
            </w:r>
            <w:r w:rsidR="005A3155" w:rsidRPr="00623C42">
              <w:rPr>
                <w:rFonts w:ascii="Arial" w:eastAsia="Calibri" w:hAnsi="Arial" w:cs="Arial"/>
              </w:rPr>
              <w:t>Mr.</w:t>
            </w:r>
            <w:r w:rsidRPr="00623C42">
              <w:rPr>
                <w:rFonts w:ascii="Arial" w:eastAsia="Calibri" w:hAnsi="Arial" w:cs="Arial"/>
              </w:rPr>
              <w:t xml:space="preserve"> Creed advised that the college was closer to limited than substantial and that the college would be in the lower quartile</w:t>
            </w:r>
            <w:r w:rsidR="00623C42" w:rsidRPr="00623C42">
              <w:rPr>
                <w:rFonts w:ascii="Arial" w:eastAsia="Calibri" w:hAnsi="Arial" w:cs="Arial"/>
              </w:rPr>
              <w:t xml:space="preserve"> regarding timely implementation of recommendations</w:t>
            </w:r>
            <w:r w:rsidRPr="00623C42">
              <w:rPr>
                <w:rFonts w:ascii="Arial" w:eastAsia="Calibri" w:hAnsi="Arial" w:cs="Arial"/>
              </w:rPr>
              <w:t xml:space="preserve">. Governors asked that this be reported to the Board as they were </w:t>
            </w:r>
            <w:r w:rsidR="00623C42" w:rsidRPr="00623C42">
              <w:rPr>
                <w:rFonts w:ascii="Arial" w:eastAsia="Calibri" w:hAnsi="Arial" w:cs="Arial"/>
              </w:rPr>
              <w:t>unhappy</w:t>
            </w:r>
            <w:r w:rsidRPr="00623C42">
              <w:rPr>
                <w:rFonts w:ascii="Arial" w:eastAsia="Calibri" w:hAnsi="Arial" w:cs="Arial"/>
              </w:rPr>
              <w:t xml:space="preserve"> with this.</w:t>
            </w:r>
          </w:p>
          <w:p w:rsidR="00623C42" w:rsidRPr="00623C42" w:rsidRDefault="00623C42" w:rsidP="009E7952">
            <w:pPr>
              <w:spacing w:line="276" w:lineRule="auto"/>
              <w:jc w:val="both"/>
              <w:rPr>
                <w:rFonts w:ascii="Arial" w:eastAsia="Calibri" w:hAnsi="Arial" w:cs="Arial"/>
              </w:rPr>
            </w:pPr>
          </w:p>
          <w:p w:rsidR="00F56FD1" w:rsidRPr="006B2F48" w:rsidRDefault="009C45C8" w:rsidP="009E7952">
            <w:pPr>
              <w:spacing w:line="276" w:lineRule="auto"/>
              <w:jc w:val="both"/>
              <w:rPr>
                <w:rFonts w:ascii="Arial" w:eastAsia="Calibri" w:hAnsi="Arial" w:cs="Arial"/>
              </w:rPr>
            </w:pPr>
            <w:r w:rsidRPr="00623C42">
              <w:rPr>
                <w:rFonts w:ascii="Arial" w:eastAsia="Calibri" w:hAnsi="Arial" w:cs="Arial"/>
                <w:b/>
              </w:rPr>
              <w:t>Action</w:t>
            </w:r>
            <w:r w:rsidR="00623C42" w:rsidRPr="00623C42">
              <w:rPr>
                <w:rFonts w:ascii="Arial" w:eastAsia="Calibri" w:hAnsi="Arial" w:cs="Arial"/>
                <w:b/>
              </w:rPr>
              <w:t>:</w:t>
            </w:r>
            <w:r w:rsidR="00623C42">
              <w:rPr>
                <w:rFonts w:ascii="Arial" w:eastAsia="Calibri" w:hAnsi="Arial" w:cs="Arial"/>
                <w:b/>
              </w:rPr>
              <w:t xml:space="preserve"> </w:t>
            </w:r>
            <w:r w:rsidR="00623C42" w:rsidRPr="00623C42">
              <w:rPr>
                <w:rFonts w:ascii="Arial" w:eastAsia="Calibri" w:hAnsi="Arial" w:cs="Arial"/>
                <w:b/>
              </w:rPr>
              <w:t xml:space="preserve">Committee chair </w:t>
            </w:r>
          </w:p>
        </w:tc>
      </w:tr>
      <w:tr w:rsidR="006B2F48" w:rsidTr="006B2F48">
        <w:trPr>
          <w:cantSplit/>
          <w:jc w:val="center"/>
        </w:trPr>
        <w:tc>
          <w:tcPr>
            <w:tcW w:w="592" w:type="pct"/>
            <w:gridSpan w:val="2"/>
          </w:tcPr>
          <w:p w:rsidR="006B2F48" w:rsidRPr="009E7952" w:rsidRDefault="006B2F48" w:rsidP="009E7952">
            <w:pPr>
              <w:ind w:left="360"/>
              <w:rPr>
                <w:rFonts w:ascii="Arial" w:eastAsia="Calibri" w:hAnsi="Arial" w:cs="Arial"/>
              </w:rPr>
            </w:pPr>
          </w:p>
        </w:tc>
        <w:tc>
          <w:tcPr>
            <w:tcW w:w="4408" w:type="pct"/>
            <w:tcMar>
              <w:left w:w="300" w:type="dxa"/>
            </w:tcMar>
          </w:tcPr>
          <w:p w:rsidR="006B2F48" w:rsidRPr="00C44A9E" w:rsidRDefault="006B2F48">
            <w:pPr>
              <w:rPr>
                <w:rFonts w:ascii="Arial" w:eastAsia="Calibri" w:hAnsi="Arial" w:cs="Arial"/>
                <w:u w:val="single"/>
              </w:rPr>
            </w:pPr>
            <w:r w:rsidRPr="00C44A9E">
              <w:rPr>
                <w:rFonts w:ascii="Arial" w:eastAsia="Calibri" w:hAnsi="Arial" w:cs="Arial"/>
                <w:u w:val="single"/>
              </w:rPr>
              <w:t>6.2 Curriculum efficiency</w:t>
            </w:r>
          </w:p>
          <w:p w:rsidR="009C45C8" w:rsidRPr="00C44A9E" w:rsidRDefault="009C45C8">
            <w:pPr>
              <w:rPr>
                <w:rFonts w:ascii="Arial" w:eastAsia="Calibri" w:hAnsi="Arial" w:cs="Arial"/>
                <w:u w:val="single"/>
              </w:rPr>
            </w:pPr>
          </w:p>
          <w:p w:rsidR="009C45C8" w:rsidRDefault="009C45C8">
            <w:pPr>
              <w:rPr>
                <w:rFonts w:ascii="Arial" w:eastAsia="Calibri" w:hAnsi="Arial" w:cs="Arial"/>
              </w:rPr>
            </w:pPr>
          </w:p>
          <w:p w:rsidR="009C45C8" w:rsidRDefault="005A3155" w:rsidP="009E7952">
            <w:pPr>
              <w:spacing w:line="276" w:lineRule="auto"/>
              <w:ind w:left="-156"/>
              <w:jc w:val="both"/>
              <w:rPr>
                <w:rFonts w:ascii="Arial" w:eastAsia="Calibri" w:hAnsi="Arial" w:cs="Arial"/>
              </w:rPr>
            </w:pPr>
            <w:r>
              <w:rPr>
                <w:rFonts w:ascii="Arial" w:eastAsia="Calibri" w:hAnsi="Arial" w:cs="Arial"/>
              </w:rPr>
              <w:t>Mr.</w:t>
            </w:r>
            <w:r w:rsidR="009C45C8">
              <w:rPr>
                <w:rFonts w:ascii="Arial" w:eastAsia="Calibri" w:hAnsi="Arial" w:cs="Arial"/>
              </w:rPr>
              <w:t xml:space="preserve"> Creed advised this was the first internal audit report for 19/20 looking at </w:t>
            </w:r>
            <w:r w:rsidR="00C44A9E">
              <w:rPr>
                <w:rFonts w:ascii="Arial" w:eastAsia="Calibri" w:hAnsi="Arial" w:cs="Arial"/>
              </w:rPr>
              <w:t xml:space="preserve">the </w:t>
            </w:r>
            <w:r w:rsidR="009C45C8">
              <w:rPr>
                <w:rFonts w:ascii="Arial" w:eastAsia="Calibri" w:hAnsi="Arial" w:cs="Arial"/>
              </w:rPr>
              <w:t>colleges response re</w:t>
            </w:r>
            <w:r w:rsidR="00C44A9E">
              <w:rPr>
                <w:rFonts w:ascii="Arial" w:eastAsia="Calibri" w:hAnsi="Arial" w:cs="Arial"/>
              </w:rPr>
              <w:t xml:space="preserve">garding </w:t>
            </w:r>
            <w:r w:rsidR="009C45C8">
              <w:rPr>
                <w:rFonts w:ascii="Arial" w:eastAsia="Calibri" w:hAnsi="Arial" w:cs="Arial"/>
              </w:rPr>
              <w:t xml:space="preserve">Septembers enrolment and the three drivers for curriculum efficiency. The committee were taken through these and were advised that </w:t>
            </w:r>
            <w:r w:rsidR="00C44A9E">
              <w:rPr>
                <w:rFonts w:ascii="Arial" w:eastAsia="Calibri" w:hAnsi="Arial" w:cs="Arial"/>
              </w:rPr>
              <w:t>the audit was looking at s</w:t>
            </w:r>
            <w:r w:rsidR="009C45C8">
              <w:rPr>
                <w:rFonts w:ascii="Arial" w:eastAsia="Calibri" w:hAnsi="Arial" w:cs="Arial"/>
              </w:rPr>
              <w:t xml:space="preserve">taff </w:t>
            </w:r>
            <w:proofErr w:type="spellStart"/>
            <w:r w:rsidR="009C45C8">
              <w:rPr>
                <w:rFonts w:ascii="Arial" w:eastAsia="Calibri" w:hAnsi="Arial" w:cs="Arial"/>
              </w:rPr>
              <w:t>u</w:t>
            </w:r>
            <w:r w:rsidR="00C44A9E">
              <w:rPr>
                <w:rFonts w:ascii="Arial" w:eastAsia="Calibri" w:hAnsi="Arial" w:cs="Arial"/>
              </w:rPr>
              <w:t>tilisation</w:t>
            </w:r>
            <w:proofErr w:type="spellEnd"/>
            <w:r w:rsidR="00C44A9E">
              <w:rPr>
                <w:rFonts w:ascii="Arial" w:eastAsia="Calibri" w:hAnsi="Arial" w:cs="Arial"/>
              </w:rPr>
              <w:t xml:space="preserve"> </w:t>
            </w:r>
            <w:r w:rsidR="009C45C8">
              <w:rPr>
                <w:rFonts w:ascii="Arial" w:eastAsia="Calibri" w:hAnsi="Arial" w:cs="Arial"/>
              </w:rPr>
              <w:t xml:space="preserve">and how </w:t>
            </w:r>
            <w:r w:rsidR="00C44A9E">
              <w:rPr>
                <w:rFonts w:ascii="Arial" w:eastAsia="Calibri" w:hAnsi="Arial" w:cs="Arial"/>
              </w:rPr>
              <w:t xml:space="preserve">efficient </w:t>
            </w:r>
            <w:r>
              <w:rPr>
                <w:rFonts w:ascii="Arial" w:eastAsia="Calibri" w:hAnsi="Arial" w:cs="Arial"/>
              </w:rPr>
              <w:t>was the</w:t>
            </w:r>
            <w:r w:rsidR="009C45C8">
              <w:rPr>
                <w:rFonts w:ascii="Arial" w:eastAsia="Calibri" w:hAnsi="Arial" w:cs="Arial"/>
              </w:rPr>
              <w:t xml:space="preserve"> curriculum. </w:t>
            </w:r>
          </w:p>
          <w:p w:rsidR="009E7952" w:rsidRDefault="009E7952" w:rsidP="009E7952">
            <w:pPr>
              <w:spacing w:line="276" w:lineRule="auto"/>
              <w:ind w:left="-156"/>
              <w:jc w:val="both"/>
              <w:rPr>
                <w:rFonts w:ascii="Arial" w:eastAsia="Calibri" w:hAnsi="Arial" w:cs="Arial"/>
              </w:rPr>
            </w:pPr>
          </w:p>
          <w:p w:rsidR="00C44A9E" w:rsidRDefault="00C44A9E" w:rsidP="009E7952">
            <w:pPr>
              <w:spacing w:line="276" w:lineRule="auto"/>
              <w:ind w:left="-156"/>
              <w:jc w:val="both"/>
              <w:rPr>
                <w:rFonts w:ascii="Arial" w:eastAsia="Calibri" w:hAnsi="Arial" w:cs="Arial"/>
              </w:rPr>
            </w:pPr>
            <w:r>
              <w:rPr>
                <w:rFonts w:ascii="Arial" w:eastAsia="Calibri" w:hAnsi="Arial" w:cs="Arial"/>
              </w:rPr>
              <w:t xml:space="preserve">The committee considered the report in detail and it was </w:t>
            </w:r>
            <w:r w:rsidR="005A3155">
              <w:rPr>
                <w:rFonts w:ascii="Arial" w:eastAsia="Calibri" w:hAnsi="Arial" w:cs="Arial"/>
              </w:rPr>
              <w:t>agreed</w:t>
            </w:r>
            <w:r>
              <w:rPr>
                <w:rFonts w:ascii="Arial" w:eastAsia="Calibri" w:hAnsi="Arial" w:cs="Arial"/>
              </w:rPr>
              <w:t xml:space="preserve"> that the report should be referred to the SCP working party for further consideration. Furthermore the Governance Director was asked to check the KPI regarding staff </w:t>
            </w:r>
            <w:proofErr w:type="spellStart"/>
            <w:r>
              <w:rPr>
                <w:rFonts w:ascii="Arial" w:eastAsia="Calibri" w:hAnsi="Arial" w:cs="Arial"/>
              </w:rPr>
              <w:t>utilisation</w:t>
            </w:r>
            <w:proofErr w:type="spellEnd"/>
            <w:r>
              <w:rPr>
                <w:rFonts w:ascii="Arial" w:eastAsia="Calibri" w:hAnsi="Arial" w:cs="Arial"/>
              </w:rPr>
              <w:t xml:space="preserve"> in the recovery </w:t>
            </w:r>
            <w:r w:rsidR="005A3155">
              <w:rPr>
                <w:rFonts w:ascii="Arial" w:eastAsia="Calibri" w:hAnsi="Arial" w:cs="Arial"/>
              </w:rPr>
              <w:t>plan and</w:t>
            </w:r>
            <w:r>
              <w:rPr>
                <w:rFonts w:ascii="Arial" w:eastAsia="Calibri" w:hAnsi="Arial" w:cs="Arial"/>
              </w:rPr>
              <w:t xml:space="preserve"> whether this is going to be reported on in the HR report going forward. </w:t>
            </w:r>
          </w:p>
          <w:p w:rsidR="002300BF" w:rsidRDefault="002300BF" w:rsidP="009E7952">
            <w:pPr>
              <w:spacing w:line="276" w:lineRule="auto"/>
              <w:ind w:left="-156"/>
              <w:jc w:val="both"/>
              <w:rPr>
                <w:rFonts w:ascii="Arial" w:eastAsia="Calibri" w:hAnsi="Arial" w:cs="Arial"/>
              </w:rPr>
            </w:pPr>
          </w:p>
          <w:p w:rsidR="009C45C8" w:rsidRPr="006B2F48" w:rsidRDefault="002300BF" w:rsidP="009E7952">
            <w:pPr>
              <w:spacing w:line="276" w:lineRule="auto"/>
              <w:ind w:left="-156"/>
              <w:jc w:val="both"/>
              <w:rPr>
                <w:rFonts w:ascii="Arial" w:eastAsia="Calibri" w:hAnsi="Arial" w:cs="Arial"/>
              </w:rPr>
            </w:pPr>
            <w:r w:rsidRPr="00C44A9E">
              <w:rPr>
                <w:rFonts w:ascii="Arial" w:eastAsia="Calibri" w:hAnsi="Arial" w:cs="Arial"/>
                <w:b/>
              </w:rPr>
              <w:t xml:space="preserve">Action </w:t>
            </w:r>
            <w:r w:rsidR="001763C2" w:rsidRPr="00C44A9E">
              <w:rPr>
                <w:rFonts w:ascii="Arial" w:eastAsia="Calibri" w:hAnsi="Arial" w:cs="Arial"/>
                <w:b/>
              </w:rPr>
              <w:t>G</w:t>
            </w:r>
            <w:r w:rsidRPr="00C44A9E">
              <w:rPr>
                <w:rFonts w:ascii="Arial" w:eastAsia="Calibri" w:hAnsi="Arial" w:cs="Arial"/>
                <w:b/>
              </w:rPr>
              <w:t xml:space="preserve">overnance </w:t>
            </w:r>
            <w:r w:rsidR="001763C2" w:rsidRPr="00C44A9E">
              <w:rPr>
                <w:rFonts w:ascii="Arial" w:eastAsia="Calibri" w:hAnsi="Arial" w:cs="Arial"/>
                <w:b/>
              </w:rPr>
              <w:t>Director</w:t>
            </w:r>
            <w:r w:rsidR="001763C2">
              <w:rPr>
                <w:rFonts w:ascii="Arial" w:eastAsia="Calibri" w:hAnsi="Arial" w:cs="Arial"/>
              </w:rPr>
              <w:t xml:space="preserve"> </w:t>
            </w:r>
          </w:p>
        </w:tc>
      </w:tr>
      <w:tr w:rsidR="006B2F48" w:rsidTr="009E7952">
        <w:trPr>
          <w:jc w:val="center"/>
        </w:trPr>
        <w:tc>
          <w:tcPr>
            <w:tcW w:w="592" w:type="pct"/>
            <w:gridSpan w:val="2"/>
          </w:tcPr>
          <w:p w:rsidR="006B2F48" w:rsidRPr="009B0596" w:rsidRDefault="009B0596" w:rsidP="009B0596">
            <w:pPr>
              <w:ind w:left="360"/>
              <w:rPr>
                <w:rFonts w:ascii="Arial" w:eastAsia="Calibri" w:hAnsi="Arial" w:cs="Arial"/>
              </w:rPr>
            </w:pPr>
            <w:r>
              <w:rPr>
                <w:rFonts w:ascii="Arial" w:eastAsia="Calibri" w:hAnsi="Arial" w:cs="Arial"/>
              </w:rPr>
              <w:lastRenderedPageBreak/>
              <w:t>7</w:t>
            </w:r>
          </w:p>
        </w:tc>
        <w:tc>
          <w:tcPr>
            <w:tcW w:w="4408" w:type="pct"/>
            <w:tcMar>
              <w:left w:w="20" w:type="dxa"/>
            </w:tcMar>
          </w:tcPr>
          <w:p w:rsidR="006B2F48" w:rsidRPr="00DA024C" w:rsidRDefault="006B2F48">
            <w:pPr>
              <w:rPr>
                <w:rFonts w:ascii="Arial" w:eastAsia="Calibri" w:hAnsi="Arial" w:cs="Arial"/>
                <w:b/>
              </w:rPr>
            </w:pPr>
            <w:r w:rsidRPr="006B2F48">
              <w:rPr>
                <w:rFonts w:ascii="Arial" w:eastAsia="Calibri" w:hAnsi="Arial" w:cs="Arial"/>
              </w:rPr>
              <w:t xml:space="preserve"> </w:t>
            </w:r>
            <w:r w:rsidR="00DA024C" w:rsidRPr="00DA024C">
              <w:rPr>
                <w:rFonts w:ascii="Arial" w:eastAsia="Calibri" w:hAnsi="Arial" w:cs="Arial"/>
                <w:b/>
              </w:rPr>
              <w:t>KPMG:SUBCONTRACTING CONTROLS AUDIT</w:t>
            </w:r>
          </w:p>
          <w:p w:rsidR="009B0964" w:rsidRPr="00DA024C" w:rsidRDefault="009B0964">
            <w:pPr>
              <w:rPr>
                <w:rFonts w:ascii="Arial" w:eastAsia="Calibri" w:hAnsi="Arial" w:cs="Arial"/>
                <w:b/>
              </w:rPr>
            </w:pPr>
          </w:p>
          <w:p w:rsidR="009B0964" w:rsidRDefault="009E7952" w:rsidP="009E7952">
            <w:pPr>
              <w:spacing w:line="276" w:lineRule="auto"/>
              <w:jc w:val="both"/>
              <w:rPr>
                <w:rFonts w:ascii="Arial" w:hAnsi="Arial"/>
                <w:b/>
              </w:rPr>
            </w:pPr>
            <w:r>
              <w:rPr>
                <w:rFonts w:ascii="Arial" w:hAnsi="Arial"/>
              </w:rPr>
              <w:t xml:space="preserve">The Committee were advised that the </w:t>
            </w:r>
            <w:r w:rsidR="009B0964" w:rsidRPr="00A72E24">
              <w:rPr>
                <w:rFonts w:ascii="Arial" w:hAnsi="Arial"/>
              </w:rPr>
              <w:t>external auditors, KPMG</w:t>
            </w:r>
            <w:r>
              <w:rPr>
                <w:rFonts w:ascii="Arial" w:hAnsi="Arial"/>
              </w:rPr>
              <w:t xml:space="preserve"> had </w:t>
            </w:r>
            <w:r w:rsidR="009B0964" w:rsidRPr="00A72E24">
              <w:rPr>
                <w:rFonts w:ascii="Arial" w:hAnsi="Arial"/>
              </w:rPr>
              <w:t xml:space="preserve">conducted a review of </w:t>
            </w:r>
            <w:r>
              <w:rPr>
                <w:rFonts w:ascii="Arial" w:hAnsi="Arial"/>
              </w:rPr>
              <w:t xml:space="preserve">the </w:t>
            </w:r>
            <w:r w:rsidR="00EC4269">
              <w:rPr>
                <w:rFonts w:ascii="Arial" w:hAnsi="Arial"/>
              </w:rPr>
              <w:t xml:space="preserve">colleges </w:t>
            </w:r>
            <w:r w:rsidR="00EC4269" w:rsidRPr="00A72E24">
              <w:rPr>
                <w:rFonts w:ascii="Arial" w:hAnsi="Arial"/>
              </w:rPr>
              <w:t>sub</w:t>
            </w:r>
            <w:r w:rsidR="009B0964" w:rsidRPr="00A72E24">
              <w:rPr>
                <w:rFonts w:ascii="Arial" w:hAnsi="Arial"/>
              </w:rPr>
              <w:t>-contracting arrangements in July 2019 and identified one low priority recommendation</w:t>
            </w:r>
            <w:r w:rsidR="00DA024C">
              <w:rPr>
                <w:rFonts w:ascii="Arial" w:hAnsi="Arial"/>
              </w:rPr>
              <w:t xml:space="preserve"> and it was noted that </w:t>
            </w:r>
            <w:r w:rsidR="00EC4269">
              <w:rPr>
                <w:rFonts w:ascii="Arial" w:hAnsi="Arial"/>
              </w:rPr>
              <w:t xml:space="preserve">the </w:t>
            </w:r>
            <w:r w:rsidR="00EC4269" w:rsidRPr="00A72E24">
              <w:rPr>
                <w:rFonts w:ascii="Arial" w:hAnsi="Arial"/>
              </w:rPr>
              <w:t>recommendation</w:t>
            </w:r>
            <w:r w:rsidR="009B0964" w:rsidRPr="00A72E24">
              <w:rPr>
                <w:rFonts w:ascii="Arial" w:hAnsi="Arial"/>
              </w:rPr>
              <w:t xml:space="preserve"> ha</w:t>
            </w:r>
            <w:r w:rsidR="00DA024C">
              <w:rPr>
                <w:rFonts w:ascii="Arial" w:hAnsi="Arial"/>
              </w:rPr>
              <w:t>d</w:t>
            </w:r>
            <w:r w:rsidR="009B0964" w:rsidRPr="00A72E24">
              <w:rPr>
                <w:rFonts w:ascii="Arial" w:hAnsi="Arial"/>
              </w:rPr>
              <w:t xml:space="preserve"> already been actioned.</w:t>
            </w:r>
          </w:p>
          <w:p w:rsidR="009B0964" w:rsidRDefault="009B0964" w:rsidP="009E7952">
            <w:pPr>
              <w:spacing w:line="276" w:lineRule="auto"/>
              <w:jc w:val="both"/>
              <w:rPr>
                <w:rFonts w:ascii="Arial" w:hAnsi="Arial"/>
                <w:b/>
              </w:rPr>
            </w:pPr>
          </w:p>
          <w:p w:rsidR="009B0964" w:rsidRPr="006B2F48" w:rsidRDefault="009B0964">
            <w:pPr>
              <w:rPr>
                <w:rFonts w:ascii="Arial" w:eastAsia="Calibri" w:hAnsi="Arial" w:cs="Arial"/>
              </w:rPr>
            </w:pPr>
          </w:p>
        </w:tc>
      </w:tr>
      <w:tr w:rsidR="006B2F48" w:rsidTr="006B2F48">
        <w:trPr>
          <w:cantSplit/>
          <w:jc w:val="center"/>
        </w:trPr>
        <w:tc>
          <w:tcPr>
            <w:tcW w:w="592" w:type="pct"/>
            <w:gridSpan w:val="2"/>
          </w:tcPr>
          <w:p w:rsidR="006B2F48" w:rsidRPr="009B0596" w:rsidRDefault="009B0596" w:rsidP="009B0596">
            <w:pPr>
              <w:ind w:left="360"/>
              <w:rPr>
                <w:rFonts w:ascii="Arial" w:eastAsia="Calibri" w:hAnsi="Arial" w:cs="Arial"/>
              </w:rPr>
            </w:pPr>
            <w:r>
              <w:rPr>
                <w:rFonts w:ascii="Arial" w:eastAsia="Calibri" w:hAnsi="Arial" w:cs="Arial"/>
              </w:rPr>
              <w:t>8</w:t>
            </w:r>
          </w:p>
        </w:tc>
        <w:tc>
          <w:tcPr>
            <w:tcW w:w="4408" w:type="pct"/>
            <w:tcMar>
              <w:left w:w="20" w:type="dxa"/>
            </w:tcMar>
          </w:tcPr>
          <w:p w:rsidR="006B2F48" w:rsidRPr="007F6A75" w:rsidRDefault="007F6A75">
            <w:pPr>
              <w:rPr>
                <w:rFonts w:ascii="Arial" w:eastAsia="Calibri" w:hAnsi="Arial" w:cs="Arial"/>
                <w:b/>
              </w:rPr>
            </w:pPr>
            <w:r w:rsidRPr="007F6A75">
              <w:rPr>
                <w:rFonts w:ascii="Arial" w:eastAsia="Calibri" w:hAnsi="Arial" w:cs="Arial"/>
                <w:b/>
              </w:rPr>
              <w:t>INTERNAL AUDIT RECOMMENDATION TRACKER</w:t>
            </w:r>
          </w:p>
          <w:p w:rsidR="00447070" w:rsidRDefault="00447070">
            <w:pPr>
              <w:rPr>
                <w:rFonts w:ascii="Arial" w:eastAsia="Calibri" w:hAnsi="Arial" w:cs="Arial"/>
              </w:rPr>
            </w:pPr>
          </w:p>
          <w:p w:rsidR="00447070" w:rsidRDefault="00447070" w:rsidP="007F6A75">
            <w:pPr>
              <w:spacing w:line="276" w:lineRule="auto"/>
              <w:jc w:val="both"/>
              <w:rPr>
                <w:rFonts w:ascii="Arial" w:eastAsia="Calibri" w:hAnsi="Arial" w:cs="Arial"/>
              </w:rPr>
            </w:pPr>
            <w:r>
              <w:rPr>
                <w:rFonts w:ascii="Arial" w:eastAsia="Calibri" w:hAnsi="Arial" w:cs="Arial"/>
              </w:rPr>
              <w:t xml:space="preserve">The committee </w:t>
            </w:r>
            <w:r w:rsidR="00DA024C">
              <w:rPr>
                <w:rFonts w:ascii="Arial" w:eastAsia="Calibri" w:hAnsi="Arial" w:cs="Arial"/>
              </w:rPr>
              <w:t>were advised</w:t>
            </w:r>
            <w:r>
              <w:rPr>
                <w:rFonts w:ascii="Arial" w:eastAsia="Calibri" w:hAnsi="Arial" w:cs="Arial"/>
              </w:rPr>
              <w:t xml:space="preserve"> th</w:t>
            </w:r>
            <w:r w:rsidR="007F6A75">
              <w:rPr>
                <w:rFonts w:ascii="Arial" w:eastAsia="Calibri" w:hAnsi="Arial" w:cs="Arial"/>
              </w:rPr>
              <w:t xml:space="preserve">e report detailed </w:t>
            </w:r>
            <w:r>
              <w:rPr>
                <w:rFonts w:ascii="Arial" w:eastAsia="Calibri" w:hAnsi="Arial" w:cs="Arial"/>
              </w:rPr>
              <w:t xml:space="preserve">the current status of the </w:t>
            </w:r>
            <w:r w:rsidR="007A2F0F">
              <w:rPr>
                <w:rFonts w:ascii="Arial" w:eastAsia="Calibri" w:hAnsi="Arial" w:cs="Arial"/>
              </w:rPr>
              <w:t>outstanding</w:t>
            </w:r>
            <w:r>
              <w:rPr>
                <w:rFonts w:ascii="Arial" w:eastAsia="Calibri" w:hAnsi="Arial" w:cs="Arial"/>
              </w:rPr>
              <w:t xml:space="preserve"> </w:t>
            </w:r>
            <w:r w:rsidR="00DA024C">
              <w:rPr>
                <w:rFonts w:ascii="Arial" w:eastAsia="Calibri" w:hAnsi="Arial" w:cs="Arial"/>
              </w:rPr>
              <w:t xml:space="preserve">audit </w:t>
            </w:r>
            <w:r w:rsidR="00D1611D">
              <w:rPr>
                <w:rFonts w:ascii="Arial" w:eastAsia="Calibri" w:hAnsi="Arial" w:cs="Arial"/>
              </w:rPr>
              <w:t>recommendations</w:t>
            </w:r>
            <w:r w:rsidR="00DA024C">
              <w:rPr>
                <w:rFonts w:ascii="Arial" w:eastAsia="Calibri" w:hAnsi="Arial" w:cs="Arial"/>
              </w:rPr>
              <w:t xml:space="preserve"> </w:t>
            </w:r>
            <w:r>
              <w:rPr>
                <w:rFonts w:ascii="Arial" w:eastAsia="Calibri" w:hAnsi="Arial" w:cs="Arial"/>
              </w:rPr>
              <w:t xml:space="preserve">and </w:t>
            </w:r>
            <w:r w:rsidR="007A2F0F">
              <w:rPr>
                <w:rFonts w:ascii="Arial" w:eastAsia="Calibri" w:hAnsi="Arial" w:cs="Arial"/>
              </w:rPr>
              <w:t>G</w:t>
            </w:r>
            <w:r>
              <w:rPr>
                <w:rFonts w:ascii="Arial" w:eastAsia="Calibri" w:hAnsi="Arial" w:cs="Arial"/>
              </w:rPr>
              <w:t xml:space="preserve">overnors commented </w:t>
            </w:r>
            <w:r w:rsidR="00DA024C">
              <w:rPr>
                <w:rFonts w:ascii="Arial" w:eastAsia="Calibri" w:hAnsi="Arial" w:cs="Arial"/>
              </w:rPr>
              <w:t xml:space="preserve">on </w:t>
            </w:r>
            <w:r>
              <w:rPr>
                <w:rFonts w:ascii="Arial" w:eastAsia="Calibri" w:hAnsi="Arial" w:cs="Arial"/>
              </w:rPr>
              <w:t xml:space="preserve">the need for timely compliance with </w:t>
            </w:r>
            <w:r w:rsidR="007A2F0F">
              <w:rPr>
                <w:rFonts w:ascii="Arial" w:eastAsia="Calibri" w:hAnsi="Arial" w:cs="Arial"/>
              </w:rPr>
              <w:t>recommendations</w:t>
            </w:r>
            <w:r>
              <w:rPr>
                <w:rFonts w:ascii="Arial" w:eastAsia="Calibri" w:hAnsi="Arial" w:cs="Arial"/>
              </w:rPr>
              <w:t xml:space="preserve">. </w:t>
            </w:r>
          </w:p>
          <w:p w:rsidR="009B0596" w:rsidRDefault="009B0596">
            <w:pPr>
              <w:rPr>
                <w:rFonts w:ascii="Arial" w:eastAsia="Calibri" w:hAnsi="Arial" w:cs="Arial"/>
              </w:rPr>
            </w:pPr>
          </w:p>
          <w:p w:rsidR="007F6A75" w:rsidRDefault="000C4D56" w:rsidP="00DA024C">
            <w:pPr>
              <w:rPr>
                <w:rFonts w:ascii="Arial" w:eastAsia="Calibri" w:hAnsi="Arial" w:cs="Arial"/>
                <w:b/>
              </w:rPr>
            </w:pPr>
            <w:r>
              <w:rPr>
                <w:rFonts w:ascii="Arial" w:eastAsia="Calibri" w:hAnsi="Arial" w:cs="Arial"/>
                <w:b/>
              </w:rPr>
              <w:t>The r</w:t>
            </w:r>
            <w:r w:rsidR="007A2F0F" w:rsidRPr="00F072C9">
              <w:rPr>
                <w:rFonts w:ascii="Arial" w:eastAsia="Calibri" w:hAnsi="Arial" w:cs="Arial"/>
                <w:b/>
              </w:rPr>
              <w:t xml:space="preserve">est of </w:t>
            </w:r>
            <w:r>
              <w:rPr>
                <w:rFonts w:ascii="Arial" w:eastAsia="Calibri" w:hAnsi="Arial" w:cs="Arial"/>
                <w:b/>
              </w:rPr>
              <w:t xml:space="preserve">the </w:t>
            </w:r>
            <w:r w:rsidR="007A2F0F" w:rsidRPr="00F072C9">
              <w:rPr>
                <w:rFonts w:ascii="Arial" w:eastAsia="Calibri" w:hAnsi="Arial" w:cs="Arial"/>
                <w:b/>
              </w:rPr>
              <w:t xml:space="preserve">meeting items </w:t>
            </w:r>
            <w:r w:rsidR="00DA024C">
              <w:rPr>
                <w:rFonts w:ascii="Arial" w:eastAsia="Calibri" w:hAnsi="Arial" w:cs="Arial"/>
                <w:b/>
              </w:rPr>
              <w:t xml:space="preserve">were </w:t>
            </w:r>
            <w:r w:rsidR="00EC4269" w:rsidRPr="00F072C9">
              <w:rPr>
                <w:rFonts w:ascii="Arial" w:eastAsia="Calibri" w:hAnsi="Arial" w:cs="Arial"/>
                <w:b/>
              </w:rPr>
              <w:t>postponed and</w:t>
            </w:r>
            <w:r w:rsidR="00DA024C">
              <w:rPr>
                <w:rFonts w:ascii="Arial" w:eastAsia="Calibri" w:hAnsi="Arial" w:cs="Arial"/>
                <w:b/>
              </w:rPr>
              <w:t xml:space="preserve"> </w:t>
            </w:r>
            <w:r w:rsidR="00EC4269">
              <w:rPr>
                <w:rFonts w:ascii="Arial" w:eastAsia="Calibri" w:hAnsi="Arial" w:cs="Arial"/>
                <w:b/>
              </w:rPr>
              <w:t xml:space="preserve">the </w:t>
            </w:r>
            <w:r w:rsidR="00EC4269" w:rsidRPr="00F072C9">
              <w:rPr>
                <w:rFonts w:ascii="Arial" w:eastAsia="Calibri" w:hAnsi="Arial" w:cs="Arial"/>
                <w:b/>
              </w:rPr>
              <w:t>meeting</w:t>
            </w:r>
            <w:r w:rsidR="00F072C9" w:rsidRPr="00F072C9">
              <w:rPr>
                <w:rFonts w:ascii="Arial" w:eastAsia="Calibri" w:hAnsi="Arial" w:cs="Arial"/>
                <w:b/>
              </w:rPr>
              <w:t xml:space="preserve"> ended at 14.01</w:t>
            </w:r>
            <w:r w:rsidR="007F6A75">
              <w:rPr>
                <w:rFonts w:ascii="Arial" w:eastAsia="Calibri" w:hAnsi="Arial" w:cs="Arial"/>
                <w:b/>
              </w:rPr>
              <w:t>.</w:t>
            </w:r>
          </w:p>
          <w:p w:rsidR="007F6A75" w:rsidRDefault="007F6A75" w:rsidP="00DA024C">
            <w:pPr>
              <w:rPr>
                <w:rFonts w:ascii="Arial" w:eastAsia="Calibri" w:hAnsi="Arial" w:cs="Arial"/>
                <w:b/>
              </w:rPr>
            </w:pPr>
          </w:p>
          <w:p w:rsidR="007F6A75" w:rsidRPr="00F072C9" w:rsidRDefault="007F6A75" w:rsidP="00DA024C">
            <w:pPr>
              <w:rPr>
                <w:rFonts w:ascii="Arial" w:eastAsia="Calibri" w:hAnsi="Arial" w:cs="Arial"/>
                <w:b/>
              </w:rPr>
            </w:pPr>
          </w:p>
        </w:tc>
      </w:tr>
      <w:tr w:rsidR="007C201F" w:rsidTr="006B2F48">
        <w:trPr>
          <w:cantSplit/>
          <w:jc w:val="center"/>
        </w:trPr>
        <w:tc>
          <w:tcPr>
            <w:tcW w:w="592" w:type="pct"/>
            <w:gridSpan w:val="2"/>
          </w:tcPr>
          <w:p w:rsidR="007C201F" w:rsidRPr="007F6A75" w:rsidRDefault="007C201F" w:rsidP="007F6A75">
            <w:pPr>
              <w:ind w:left="360"/>
              <w:rPr>
                <w:rFonts w:ascii="Arial" w:eastAsia="Calibri" w:hAnsi="Arial" w:cs="Arial"/>
              </w:rPr>
            </w:pPr>
          </w:p>
        </w:tc>
        <w:tc>
          <w:tcPr>
            <w:tcW w:w="4408" w:type="pct"/>
            <w:tcMar>
              <w:left w:w="20" w:type="dxa"/>
            </w:tcMar>
          </w:tcPr>
          <w:p w:rsidR="007C201F" w:rsidRPr="007F6A75" w:rsidRDefault="007C201F">
            <w:pPr>
              <w:rPr>
                <w:rFonts w:ascii="Arial" w:eastAsia="Calibri" w:hAnsi="Arial" w:cs="Arial"/>
                <w:b/>
                <w:sz w:val="28"/>
                <w:szCs w:val="28"/>
              </w:rPr>
            </w:pPr>
            <w:r w:rsidRPr="007F6A75">
              <w:rPr>
                <w:rFonts w:ascii="Arial" w:eastAsia="Calibri" w:hAnsi="Arial" w:cs="Arial"/>
                <w:b/>
                <w:sz w:val="28"/>
                <w:szCs w:val="28"/>
              </w:rPr>
              <w:t>9</w:t>
            </w:r>
            <w:r w:rsidRPr="007F6A75">
              <w:rPr>
                <w:rFonts w:ascii="Arial" w:eastAsia="Calibri" w:hAnsi="Arial" w:cs="Arial"/>
                <w:b/>
                <w:sz w:val="28"/>
                <w:szCs w:val="28"/>
                <w:vertAlign w:val="superscript"/>
              </w:rPr>
              <w:t>th</w:t>
            </w:r>
            <w:r w:rsidRPr="007F6A75">
              <w:rPr>
                <w:rFonts w:ascii="Arial" w:eastAsia="Calibri" w:hAnsi="Arial" w:cs="Arial"/>
                <w:b/>
                <w:sz w:val="28"/>
                <w:szCs w:val="28"/>
              </w:rPr>
              <w:t xml:space="preserve"> DECEMBER </w:t>
            </w:r>
            <w:r w:rsidR="00DA024C" w:rsidRPr="007F6A75">
              <w:rPr>
                <w:rFonts w:ascii="Arial" w:eastAsia="Calibri" w:hAnsi="Arial" w:cs="Arial"/>
                <w:b/>
                <w:sz w:val="28"/>
                <w:szCs w:val="28"/>
              </w:rPr>
              <w:t>2019 9am</w:t>
            </w:r>
            <w:r w:rsidRPr="007F6A75">
              <w:rPr>
                <w:rFonts w:ascii="Arial" w:eastAsia="Calibri" w:hAnsi="Arial" w:cs="Arial"/>
                <w:b/>
                <w:sz w:val="28"/>
                <w:szCs w:val="28"/>
              </w:rPr>
              <w:t xml:space="preserve"> </w:t>
            </w:r>
            <w:r w:rsidR="00DA024C" w:rsidRPr="007F6A75">
              <w:rPr>
                <w:rFonts w:ascii="Arial" w:eastAsia="Calibri" w:hAnsi="Arial" w:cs="Arial"/>
                <w:b/>
                <w:sz w:val="28"/>
                <w:szCs w:val="28"/>
              </w:rPr>
              <w:t>- continuation of audit committee meeting</w:t>
            </w:r>
          </w:p>
          <w:p w:rsidR="00DE458F" w:rsidRPr="007F6A75" w:rsidRDefault="00DE458F">
            <w:pPr>
              <w:rPr>
                <w:rFonts w:ascii="Arial" w:eastAsia="Calibri" w:hAnsi="Arial" w:cs="Arial"/>
                <w:sz w:val="28"/>
                <w:szCs w:val="28"/>
              </w:rPr>
            </w:pPr>
          </w:p>
          <w:p w:rsidR="007C201F" w:rsidRDefault="00DA024C" w:rsidP="000C4D56">
            <w:pPr>
              <w:spacing w:line="276" w:lineRule="auto"/>
              <w:jc w:val="both"/>
              <w:rPr>
                <w:rFonts w:ascii="Arial" w:eastAsia="Calibri" w:hAnsi="Arial" w:cs="Arial"/>
              </w:rPr>
            </w:pPr>
            <w:r>
              <w:rPr>
                <w:rFonts w:ascii="Arial" w:eastAsia="Calibri" w:hAnsi="Arial" w:cs="Arial"/>
              </w:rPr>
              <w:t xml:space="preserve">The </w:t>
            </w:r>
            <w:r w:rsidR="00086B24">
              <w:rPr>
                <w:rFonts w:ascii="Arial" w:eastAsia="Calibri" w:hAnsi="Arial" w:cs="Arial"/>
              </w:rPr>
              <w:t>m</w:t>
            </w:r>
            <w:r w:rsidR="00DE458F">
              <w:rPr>
                <w:rFonts w:ascii="Arial" w:eastAsia="Calibri" w:hAnsi="Arial" w:cs="Arial"/>
              </w:rPr>
              <w:t xml:space="preserve">eeting opened at 9.01am </w:t>
            </w:r>
            <w:r>
              <w:rPr>
                <w:rFonts w:ascii="Arial" w:eastAsia="Calibri" w:hAnsi="Arial" w:cs="Arial"/>
              </w:rPr>
              <w:t xml:space="preserve">and Governors in attendance by conference call were </w:t>
            </w:r>
            <w:r w:rsidR="00086B24">
              <w:rPr>
                <w:rFonts w:ascii="Arial" w:eastAsia="Calibri" w:hAnsi="Arial" w:cs="Arial"/>
              </w:rPr>
              <w:t>Mr.</w:t>
            </w:r>
            <w:r>
              <w:rPr>
                <w:rFonts w:ascii="Arial" w:eastAsia="Calibri" w:hAnsi="Arial" w:cs="Arial"/>
              </w:rPr>
              <w:t xml:space="preserve"> P C</w:t>
            </w:r>
            <w:r w:rsidR="00DE458F">
              <w:rPr>
                <w:rFonts w:ascii="Arial" w:eastAsia="Calibri" w:hAnsi="Arial" w:cs="Arial"/>
              </w:rPr>
              <w:t xml:space="preserve">hristian, </w:t>
            </w:r>
            <w:r w:rsidR="00086B24">
              <w:rPr>
                <w:rFonts w:ascii="Arial" w:eastAsia="Calibri" w:hAnsi="Arial" w:cs="Arial"/>
              </w:rPr>
              <w:t>Mrs.</w:t>
            </w:r>
            <w:r>
              <w:rPr>
                <w:rFonts w:ascii="Arial" w:eastAsia="Calibri" w:hAnsi="Arial" w:cs="Arial"/>
              </w:rPr>
              <w:t xml:space="preserve"> A Cannon and </w:t>
            </w:r>
            <w:r w:rsidR="00086B24">
              <w:rPr>
                <w:rFonts w:ascii="Arial" w:eastAsia="Calibri" w:hAnsi="Arial" w:cs="Arial"/>
              </w:rPr>
              <w:t>Mrs.</w:t>
            </w:r>
            <w:r>
              <w:rPr>
                <w:rFonts w:ascii="Arial" w:eastAsia="Calibri" w:hAnsi="Arial" w:cs="Arial"/>
              </w:rPr>
              <w:t xml:space="preserve"> D Calderbank. </w:t>
            </w:r>
            <w:r w:rsidR="007C201F">
              <w:rPr>
                <w:rFonts w:ascii="Arial" w:eastAsia="Calibri" w:hAnsi="Arial" w:cs="Arial"/>
              </w:rPr>
              <w:t xml:space="preserve">Apologies </w:t>
            </w:r>
            <w:r>
              <w:rPr>
                <w:rFonts w:ascii="Arial" w:eastAsia="Calibri" w:hAnsi="Arial" w:cs="Arial"/>
              </w:rPr>
              <w:t xml:space="preserve">were received and accepted from </w:t>
            </w:r>
            <w:r w:rsidR="00086B24">
              <w:rPr>
                <w:rFonts w:ascii="Arial" w:eastAsia="Calibri" w:hAnsi="Arial" w:cs="Arial"/>
              </w:rPr>
              <w:t>Mr.</w:t>
            </w:r>
            <w:r>
              <w:rPr>
                <w:rFonts w:ascii="Arial" w:eastAsia="Calibri" w:hAnsi="Arial" w:cs="Arial"/>
              </w:rPr>
              <w:t xml:space="preserve"> </w:t>
            </w:r>
            <w:r w:rsidR="007C201F">
              <w:rPr>
                <w:rFonts w:ascii="Arial" w:eastAsia="Calibri" w:hAnsi="Arial" w:cs="Arial"/>
              </w:rPr>
              <w:t>J</w:t>
            </w:r>
            <w:r>
              <w:rPr>
                <w:rFonts w:ascii="Arial" w:eastAsia="Calibri" w:hAnsi="Arial" w:cs="Arial"/>
              </w:rPr>
              <w:t xml:space="preserve">. </w:t>
            </w:r>
            <w:r w:rsidR="007C201F">
              <w:rPr>
                <w:rFonts w:ascii="Arial" w:eastAsia="Calibri" w:hAnsi="Arial" w:cs="Arial"/>
              </w:rPr>
              <w:t>Heritage</w:t>
            </w:r>
            <w:r>
              <w:rPr>
                <w:rFonts w:ascii="Arial" w:eastAsia="Calibri" w:hAnsi="Arial" w:cs="Arial"/>
              </w:rPr>
              <w:t>.</w:t>
            </w:r>
            <w:r w:rsidR="00086B24">
              <w:rPr>
                <w:rFonts w:ascii="Arial" w:eastAsia="Calibri" w:hAnsi="Arial" w:cs="Arial"/>
              </w:rPr>
              <w:t xml:space="preserve"> </w:t>
            </w:r>
            <w:r w:rsidR="00086B24" w:rsidRPr="00086B24">
              <w:rPr>
                <w:rFonts w:ascii="Arial" w:eastAsia="Calibri" w:hAnsi="Arial" w:cs="Arial"/>
                <w:b/>
              </w:rPr>
              <w:t>The meeting was therefore quorate</w:t>
            </w:r>
            <w:r w:rsidR="00086B24">
              <w:rPr>
                <w:rFonts w:ascii="Arial" w:eastAsia="Calibri" w:hAnsi="Arial" w:cs="Arial"/>
              </w:rPr>
              <w:t>.</w:t>
            </w:r>
          </w:p>
          <w:p w:rsidR="00DA024C" w:rsidRDefault="00DA024C" w:rsidP="000C4D56">
            <w:pPr>
              <w:spacing w:line="276" w:lineRule="auto"/>
              <w:jc w:val="both"/>
              <w:rPr>
                <w:rFonts w:ascii="Arial" w:eastAsia="Calibri" w:hAnsi="Arial" w:cs="Arial"/>
              </w:rPr>
            </w:pPr>
          </w:p>
          <w:p w:rsidR="00DA024C" w:rsidRDefault="00DA024C" w:rsidP="000C4D56">
            <w:pPr>
              <w:spacing w:line="276" w:lineRule="auto"/>
              <w:jc w:val="both"/>
              <w:rPr>
                <w:rFonts w:ascii="Arial" w:eastAsia="Calibri" w:hAnsi="Arial" w:cs="Arial"/>
              </w:rPr>
            </w:pPr>
            <w:r>
              <w:rPr>
                <w:rFonts w:ascii="Arial" w:eastAsia="Calibri" w:hAnsi="Arial" w:cs="Arial"/>
              </w:rPr>
              <w:t xml:space="preserve">Also in attendance were </w:t>
            </w:r>
            <w:r w:rsidR="00D1611D">
              <w:rPr>
                <w:rFonts w:ascii="Arial" w:eastAsia="Calibri" w:hAnsi="Arial" w:cs="Arial"/>
              </w:rPr>
              <w:t>Mrs.</w:t>
            </w:r>
            <w:r>
              <w:rPr>
                <w:rFonts w:ascii="Arial" w:eastAsia="Calibri" w:hAnsi="Arial" w:cs="Arial"/>
              </w:rPr>
              <w:t xml:space="preserve"> L </w:t>
            </w:r>
            <w:r w:rsidR="00D1611D">
              <w:rPr>
                <w:rFonts w:ascii="Arial" w:eastAsia="Calibri" w:hAnsi="Arial" w:cs="Arial"/>
              </w:rPr>
              <w:t>Lloyd</w:t>
            </w:r>
            <w:r>
              <w:rPr>
                <w:rFonts w:ascii="Arial" w:eastAsia="Calibri" w:hAnsi="Arial" w:cs="Arial"/>
              </w:rPr>
              <w:t xml:space="preserve">-Williams, </w:t>
            </w:r>
            <w:r w:rsidR="00D1611D">
              <w:rPr>
                <w:rFonts w:ascii="Arial" w:eastAsia="Calibri" w:hAnsi="Arial" w:cs="Arial"/>
              </w:rPr>
              <w:t>Governance</w:t>
            </w:r>
            <w:r>
              <w:rPr>
                <w:rFonts w:ascii="Arial" w:eastAsia="Calibri" w:hAnsi="Arial" w:cs="Arial"/>
              </w:rPr>
              <w:t xml:space="preserve"> </w:t>
            </w:r>
            <w:r w:rsidR="00D1611D">
              <w:rPr>
                <w:rFonts w:ascii="Arial" w:eastAsia="Calibri" w:hAnsi="Arial" w:cs="Arial"/>
              </w:rPr>
              <w:t>Director</w:t>
            </w:r>
            <w:r>
              <w:rPr>
                <w:rFonts w:ascii="Arial" w:eastAsia="Calibri" w:hAnsi="Arial" w:cs="Arial"/>
              </w:rPr>
              <w:t xml:space="preserve">, </w:t>
            </w:r>
            <w:r w:rsidR="00D1611D">
              <w:rPr>
                <w:rFonts w:ascii="Arial" w:eastAsia="Calibri" w:hAnsi="Arial" w:cs="Arial"/>
              </w:rPr>
              <w:t>Mr.</w:t>
            </w:r>
            <w:r>
              <w:rPr>
                <w:rFonts w:ascii="Arial" w:eastAsia="Calibri" w:hAnsi="Arial" w:cs="Arial"/>
              </w:rPr>
              <w:t xml:space="preserve"> R </w:t>
            </w:r>
            <w:r w:rsidR="00D1611D">
              <w:rPr>
                <w:rFonts w:ascii="Arial" w:eastAsia="Calibri" w:hAnsi="Arial" w:cs="Arial"/>
              </w:rPr>
              <w:t>Allanach</w:t>
            </w:r>
            <w:r>
              <w:rPr>
                <w:rFonts w:ascii="Arial" w:eastAsia="Calibri" w:hAnsi="Arial" w:cs="Arial"/>
              </w:rPr>
              <w:t xml:space="preserve"> Interim CF</w:t>
            </w:r>
            <w:r w:rsidR="007F6A75">
              <w:rPr>
                <w:rFonts w:ascii="Arial" w:eastAsia="Calibri" w:hAnsi="Arial" w:cs="Arial"/>
              </w:rPr>
              <w:t>O</w:t>
            </w:r>
            <w:r>
              <w:rPr>
                <w:rFonts w:ascii="Arial" w:eastAsia="Calibri" w:hAnsi="Arial" w:cs="Arial"/>
              </w:rPr>
              <w:t xml:space="preserve">, MR I Johnson Head of </w:t>
            </w:r>
            <w:r w:rsidR="00D1611D">
              <w:rPr>
                <w:rFonts w:ascii="Arial" w:eastAsia="Calibri" w:hAnsi="Arial" w:cs="Arial"/>
              </w:rPr>
              <w:t>Finance</w:t>
            </w:r>
            <w:r>
              <w:rPr>
                <w:rFonts w:ascii="Arial" w:eastAsia="Calibri" w:hAnsi="Arial" w:cs="Arial"/>
              </w:rPr>
              <w:t xml:space="preserve">, MR </w:t>
            </w:r>
            <w:r w:rsidR="00D1611D">
              <w:rPr>
                <w:rFonts w:ascii="Arial" w:eastAsia="Calibri" w:hAnsi="Arial" w:cs="Arial"/>
              </w:rPr>
              <w:t>Haworth</w:t>
            </w:r>
            <w:r>
              <w:rPr>
                <w:rFonts w:ascii="Arial" w:eastAsia="Calibri" w:hAnsi="Arial" w:cs="Arial"/>
              </w:rPr>
              <w:t xml:space="preserve"> and MR Khangura of KPMG and </w:t>
            </w:r>
            <w:r w:rsidR="00D1611D">
              <w:rPr>
                <w:rFonts w:ascii="Arial" w:eastAsia="Calibri" w:hAnsi="Arial" w:cs="Arial"/>
              </w:rPr>
              <w:t>Mr.</w:t>
            </w:r>
            <w:r>
              <w:rPr>
                <w:rFonts w:ascii="Arial" w:eastAsia="Calibri" w:hAnsi="Arial" w:cs="Arial"/>
              </w:rPr>
              <w:t xml:space="preserve"> Creed of I</w:t>
            </w:r>
            <w:r w:rsidR="007F6A75">
              <w:rPr>
                <w:rFonts w:ascii="Arial" w:eastAsia="Calibri" w:hAnsi="Arial" w:cs="Arial"/>
              </w:rPr>
              <w:t>CCA</w:t>
            </w:r>
            <w:r>
              <w:rPr>
                <w:rFonts w:ascii="Arial" w:eastAsia="Calibri" w:hAnsi="Arial" w:cs="Arial"/>
              </w:rPr>
              <w:t xml:space="preserve">. </w:t>
            </w:r>
          </w:p>
          <w:p w:rsidR="007043B2" w:rsidRPr="006B2F48" w:rsidRDefault="007043B2" w:rsidP="00DA024C">
            <w:pPr>
              <w:rPr>
                <w:rFonts w:ascii="Arial" w:eastAsia="Calibri" w:hAnsi="Arial" w:cs="Arial"/>
              </w:rPr>
            </w:pPr>
          </w:p>
        </w:tc>
      </w:tr>
      <w:tr w:rsidR="00DE458F" w:rsidTr="00DA024C">
        <w:trPr>
          <w:jc w:val="center"/>
        </w:trPr>
        <w:tc>
          <w:tcPr>
            <w:tcW w:w="592" w:type="pct"/>
            <w:gridSpan w:val="2"/>
          </w:tcPr>
          <w:p w:rsidR="00DE458F" w:rsidRPr="007F6A75" w:rsidRDefault="00DE458F" w:rsidP="007F6A75">
            <w:pPr>
              <w:ind w:left="360"/>
              <w:rPr>
                <w:rFonts w:ascii="Arial" w:eastAsia="Calibri" w:hAnsi="Arial" w:cs="Arial"/>
              </w:rPr>
            </w:pPr>
          </w:p>
        </w:tc>
        <w:tc>
          <w:tcPr>
            <w:tcW w:w="4408" w:type="pct"/>
            <w:tcMar>
              <w:left w:w="20" w:type="dxa"/>
            </w:tcMar>
          </w:tcPr>
          <w:p w:rsidR="00DE458F" w:rsidRPr="007043B2" w:rsidRDefault="007F6A75">
            <w:pPr>
              <w:rPr>
                <w:rFonts w:ascii="Arial" w:eastAsia="Calibri" w:hAnsi="Arial" w:cs="Arial"/>
                <w:b/>
              </w:rPr>
            </w:pPr>
            <w:r w:rsidRPr="007043B2">
              <w:rPr>
                <w:rFonts w:ascii="Arial" w:eastAsia="Calibri" w:hAnsi="Arial" w:cs="Arial"/>
                <w:b/>
              </w:rPr>
              <w:t>DRAFT MANAGEMENT LETTER</w:t>
            </w:r>
          </w:p>
          <w:p w:rsidR="00DE458F" w:rsidRDefault="00DE458F">
            <w:pPr>
              <w:rPr>
                <w:rFonts w:ascii="Arial" w:eastAsia="Calibri" w:hAnsi="Arial" w:cs="Arial"/>
              </w:rPr>
            </w:pPr>
          </w:p>
          <w:p w:rsidR="004F533A" w:rsidRDefault="007043B2" w:rsidP="007F6A75">
            <w:pPr>
              <w:spacing w:line="276" w:lineRule="auto"/>
              <w:jc w:val="both"/>
              <w:rPr>
                <w:rFonts w:ascii="Arial" w:eastAsia="Calibri" w:hAnsi="Arial" w:cs="Arial"/>
              </w:rPr>
            </w:pPr>
            <w:r>
              <w:rPr>
                <w:rFonts w:ascii="Arial" w:eastAsia="Calibri" w:hAnsi="Arial" w:cs="Arial"/>
              </w:rPr>
              <w:t xml:space="preserve">KPMG gave </w:t>
            </w:r>
            <w:r w:rsidR="0005416B">
              <w:rPr>
                <w:rFonts w:ascii="Arial" w:eastAsia="Calibri" w:hAnsi="Arial" w:cs="Arial"/>
              </w:rPr>
              <w:t>apologies for</w:t>
            </w:r>
            <w:r w:rsidR="00DE458F">
              <w:rPr>
                <w:rFonts w:ascii="Arial" w:eastAsia="Calibri" w:hAnsi="Arial" w:cs="Arial"/>
              </w:rPr>
              <w:t xml:space="preserve"> issuing </w:t>
            </w:r>
            <w:r w:rsidR="00086B24">
              <w:rPr>
                <w:rFonts w:ascii="Arial" w:eastAsia="Calibri" w:hAnsi="Arial" w:cs="Arial"/>
              </w:rPr>
              <w:t>their</w:t>
            </w:r>
            <w:r>
              <w:rPr>
                <w:rFonts w:ascii="Arial" w:eastAsia="Calibri" w:hAnsi="Arial" w:cs="Arial"/>
              </w:rPr>
              <w:t xml:space="preserve"> management letter </w:t>
            </w:r>
            <w:r w:rsidR="00DE458F">
              <w:rPr>
                <w:rFonts w:ascii="Arial" w:eastAsia="Calibri" w:hAnsi="Arial" w:cs="Arial"/>
              </w:rPr>
              <w:t>so late</w:t>
            </w:r>
            <w:r>
              <w:rPr>
                <w:rFonts w:ascii="Arial" w:eastAsia="Calibri" w:hAnsi="Arial" w:cs="Arial"/>
              </w:rPr>
              <w:t xml:space="preserve"> and advised that it was </w:t>
            </w:r>
            <w:r w:rsidR="00086B24">
              <w:rPr>
                <w:rFonts w:ascii="Arial" w:eastAsia="Calibri" w:hAnsi="Arial" w:cs="Arial"/>
              </w:rPr>
              <w:t>issued</w:t>
            </w:r>
            <w:r w:rsidR="00DE458F">
              <w:rPr>
                <w:rFonts w:ascii="Arial" w:eastAsia="Calibri" w:hAnsi="Arial" w:cs="Arial"/>
              </w:rPr>
              <w:t xml:space="preserve"> as a draft document</w:t>
            </w:r>
            <w:r>
              <w:rPr>
                <w:rFonts w:ascii="Arial" w:eastAsia="Calibri" w:hAnsi="Arial" w:cs="Arial"/>
              </w:rPr>
              <w:t xml:space="preserve"> with </w:t>
            </w:r>
            <w:r w:rsidR="00DE458F">
              <w:rPr>
                <w:rFonts w:ascii="Arial" w:eastAsia="Calibri" w:hAnsi="Arial" w:cs="Arial"/>
              </w:rPr>
              <w:t xml:space="preserve">page 5 </w:t>
            </w:r>
            <w:r>
              <w:rPr>
                <w:rFonts w:ascii="Arial" w:eastAsia="Calibri" w:hAnsi="Arial" w:cs="Arial"/>
              </w:rPr>
              <w:t xml:space="preserve">detailing the </w:t>
            </w:r>
            <w:r w:rsidR="00086B24">
              <w:rPr>
                <w:rFonts w:ascii="Arial" w:eastAsia="Calibri" w:hAnsi="Arial" w:cs="Arial"/>
              </w:rPr>
              <w:t>outstanding</w:t>
            </w:r>
            <w:r>
              <w:rPr>
                <w:rFonts w:ascii="Arial" w:eastAsia="Calibri" w:hAnsi="Arial" w:cs="Arial"/>
              </w:rPr>
              <w:t xml:space="preserve"> </w:t>
            </w:r>
            <w:r w:rsidR="00DE458F">
              <w:rPr>
                <w:rFonts w:ascii="Arial" w:eastAsia="Calibri" w:hAnsi="Arial" w:cs="Arial"/>
              </w:rPr>
              <w:t>areas</w:t>
            </w:r>
            <w:r>
              <w:rPr>
                <w:rFonts w:ascii="Arial" w:eastAsia="Calibri" w:hAnsi="Arial" w:cs="Arial"/>
              </w:rPr>
              <w:t xml:space="preserve">. The committee were </w:t>
            </w:r>
            <w:r w:rsidR="00086B24">
              <w:rPr>
                <w:rFonts w:ascii="Arial" w:eastAsia="Calibri" w:hAnsi="Arial" w:cs="Arial"/>
              </w:rPr>
              <w:t>advised</w:t>
            </w:r>
            <w:r>
              <w:rPr>
                <w:rFonts w:ascii="Arial" w:eastAsia="Calibri" w:hAnsi="Arial" w:cs="Arial"/>
              </w:rPr>
              <w:t xml:space="preserve"> that the </w:t>
            </w:r>
            <w:r w:rsidR="00DE458F">
              <w:rPr>
                <w:rFonts w:ascii="Arial" w:eastAsia="Calibri" w:hAnsi="Arial" w:cs="Arial"/>
              </w:rPr>
              <w:t xml:space="preserve">2 most </w:t>
            </w:r>
            <w:r w:rsidR="004F533A">
              <w:rPr>
                <w:rFonts w:ascii="Arial" w:eastAsia="Calibri" w:hAnsi="Arial" w:cs="Arial"/>
              </w:rPr>
              <w:t>significant</w:t>
            </w:r>
            <w:r>
              <w:rPr>
                <w:rFonts w:ascii="Arial" w:eastAsia="Calibri" w:hAnsi="Arial" w:cs="Arial"/>
              </w:rPr>
              <w:t xml:space="preserve"> </w:t>
            </w:r>
            <w:r w:rsidR="00086B24">
              <w:rPr>
                <w:rFonts w:ascii="Arial" w:eastAsia="Calibri" w:hAnsi="Arial" w:cs="Arial"/>
              </w:rPr>
              <w:t>outstanding</w:t>
            </w:r>
            <w:r>
              <w:rPr>
                <w:rFonts w:ascii="Arial" w:eastAsia="Calibri" w:hAnsi="Arial" w:cs="Arial"/>
              </w:rPr>
              <w:t xml:space="preserve"> areas </w:t>
            </w:r>
            <w:r w:rsidR="00086B24">
              <w:rPr>
                <w:rFonts w:ascii="Arial" w:eastAsia="Calibri" w:hAnsi="Arial" w:cs="Arial"/>
              </w:rPr>
              <w:t>related</w:t>
            </w:r>
            <w:r>
              <w:rPr>
                <w:rFonts w:ascii="Arial" w:eastAsia="Calibri" w:hAnsi="Arial" w:cs="Arial"/>
              </w:rPr>
              <w:t xml:space="preserve"> to g</w:t>
            </w:r>
            <w:r w:rsidR="00DE458F">
              <w:rPr>
                <w:rFonts w:ascii="Arial" w:eastAsia="Calibri" w:hAnsi="Arial" w:cs="Arial"/>
              </w:rPr>
              <w:t xml:space="preserve">oing concern and </w:t>
            </w:r>
            <w:r w:rsidR="00086B24">
              <w:rPr>
                <w:rFonts w:ascii="Arial" w:eastAsia="Calibri" w:hAnsi="Arial" w:cs="Arial"/>
              </w:rPr>
              <w:t>impairment</w:t>
            </w:r>
            <w:r>
              <w:rPr>
                <w:rFonts w:ascii="Arial" w:eastAsia="Calibri" w:hAnsi="Arial" w:cs="Arial"/>
              </w:rPr>
              <w:t xml:space="preserve"> and </w:t>
            </w:r>
            <w:r w:rsidR="00086B24">
              <w:rPr>
                <w:rFonts w:ascii="Arial" w:eastAsia="Calibri" w:hAnsi="Arial" w:cs="Arial"/>
              </w:rPr>
              <w:t>there</w:t>
            </w:r>
            <w:r>
              <w:rPr>
                <w:rFonts w:ascii="Arial" w:eastAsia="Calibri" w:hAnsi="Arial" w:cs="Arial"/>
              </w:rPr>
              <w:t xml:space="preserve"> was a </w:t>
            </w:r>
            <w:r w:rsidR="004F533A">
              <w:rPr>
                <w:rFonts w:ascii="Arial" w:eastAsia="Calibri" w:hAnsi="Arial" w:cs="Arial"/>
              </w:rPr>
              <w:t xml:space="preserve">significant risk </w:t>
            </w:r>
            <w:r>
              <w:rPr>
                <w:rFonts w:ascii="Arial" w:eastAsia="Calibri" w:hAnsi="Arial" w:cs="Arial"/>
              </w:rPr>
              <w:t xml:space="preserve">KPMG would be unable </w:t>
            </w:r>
            <w:r w:rsidR="004F533A">
              <w:rPr>
                <w:rFonts w:ascii="Arial" w:eastAsia="Calibri" w:hAnsi="Arial" w:cs="Arial"/>
              </w:rPr>
              <w:t xml:space="preserve">to issue </w:t>
            </w:r>
            <w:r w:rsidR="00086B24">
              <w:rPr>
                <w:rFonts w:ascii="Arial" w:eastAsia="Calibri" w:hAnsi="Arial" w:cs="Arial"/>
              </w:rPr>
              <w:t>their</w:t>
            </w:r>
            <w:r>
              <w:rPr>
                <w:rFonts w:ascii="Arial" w:eastAsia="Calibri" w:hAnsi="Arial" w:cs="Arial"/>
              </w:rPr>
              <w:t xml:space="preserve"> </w:t>
            </w:r>
            <w:r w:rsidR="004F533A">
              <w:rPr>
                <w:rFonts w:ascii="Arial" w:eastAsia="Calibri" w:hAnsi="Arial" w:cs="Arial"/>
              </w:rPr>
              <w:t xml:space="preserve">audit opinion until January. </w:t>
            </w:r>
            <w:r w:rsidR="00086B24">
              <w:rPr>
                <w:rFonts w:ascii="Arial" w:eastAsia="Calibri" w:hAnsi="Arial" w:cs="Arial"/>
              </w:rPr>
              <w:t>KPMG advise</w:t>
            </w:r>
            <w:r w:rsidR="00E17AF9">
              <w:rPr>
                <w:rFonts w:ascii="Arial" w:eastAsia="Calibri" w:hAnsi="Arial" w:cs="Arial"/>
              </w:rPr>
              <w:t>d</w:t>
            </w:r>
            <w:r w:rsidR="00086B24">
              <w:rPr>
                <w:rFonts w:ascii="Arial" w:eastAsia="Calibri" w:hAnsi="Arial" w:cs="Arial"/>
              </w:rPr>
              <w:t xml:space="preserve"> the committee that they </w:t>
            </w:r>
            <w:r w:rsidR="004F533A">
              <w:rPr>
                <w:rFonts w:ascii="Arial" w:eastAsia="Calibri" w:hAnsi="Arial" w:cs="Arial"/>
              </w:rPr>
              <w:t>still ha</w:t>
            </w:r>
            <w:r w:rsidR="00086B24">
              <w:rPr>
                <w:rFonts w:ascii="Arial" w:eastAsia="Calibri" w:hAnsi="Arial" w:cs="Arial"/>
              </w:rPr>
              <w:t>d</w:t>
            </w:r>
            <w:r w:rsidR="004F533A">
              <w:rPr>
                <w:rFonts w:ascii="Arial" w:eastAsia="Calibri" w:hAnsi="Arial" w:cs="Arial"/>
              </w:rPr>
              <w:t xml:space="preserve"> gaps in </w:t>
            </w:r>
            <w:r w:rsidR="00EC4269">
              <w:rPr>
                <w:rFonts w:ascii="Arial" w:eastAsia="Calibri" w:hAnsi="Arial" w:cs="Arial"/>
              </w:rPr>
              <w:t xml:space="preserve">assurance </w:t>
            </w:r>
            <w:r w:rsidR="00FA7183">
              <w:rPr>
                <w:rFonts w:ascii="Arial" w:eastAsia="Calibri" w:hAnsi="Arial" w:cs="Arial"/>
              </w:rPr>
              <w:t xml:space="preserve">and </w:t>
            </w:r>
            <w:r w:rsidR="00EC4269">
              <w:rPr>
                <w:rFonts w:ascii="Arial" w:eastAsia="Calibri" w:hAnsi="Arial" w:cs="Arial"/>
              </w:rPr>
              <w:t>were</w:t>
            </w:r>
            <w:r w:rsidR="0005416B">
              <w:rPr>
                <w:rFonts w:ascii="Arial" w:eastAsia="Calibri" w:hAnsi="Arial" w:cs="Arial"/>
              </w:rPr>
              <w:t xml:space="preserve"> unable</w:t>
            </w:r>
            <w:r w:rsidR="004F533A">
              <w:rPr>
                <w:rFonts w:ascii="Arial" w:eastAsia="Calibri" w:hAnsi="Arial" w:cs="Arial"/>
              </w:rPr>
              <w:t xml:space="preserve"> to confirm whether </w:t>
            </w:r>
            <w:r w:rsidR="00FA7183">
              <w:rPr>
                <w:rFonts w:ascii="Arial" w:eastAsia="Calibri" w:hAnsi="Arial" w:cs="Arial"/>
              </w:rPr>
              <w:t xml:space="preserve">they could </w:t>
            </w:r>
            <w:r w:rsidR="004F533A">
              <w:rPr>
                <w:rFonts w:ascii="Arial" w:eastAsia="Calibri" w:hAnsi="Arial" w:cs="Arial"/>
              </w:rPr>
              <w:t xml:space="preserve">issue a clean audit </w:t>
            </w:r>
            <w:r w:rsidR="0005416B">
              <w:rPr>
                <w:rFonts w:ascii="Arial" w:eastAsia="Calibri" w:hAnsi="Arial" w:cs="Arial"/>
              </w:rPr>
              <w:t>opinion</w:t>
            </w:r>
            <w:r w:rsidR="004F533A">
              <w:rPr>
                <w:rFonts w:ascii="Arial" w:eastAsia="Calibri" w:hAnsi="Arial" w:cs="Arial"/>
              </w:rPr>
              <w:t>.</w:t>
            </w:r>
          </w:p>
          <w:p w:rsidR="004F533A" w:rsidRDefault="004F533A" w:rsidP="007F6A75">
            <w:pPr>
              <w:spacing w:line="276" w:lineRule="auto"/>
              <w:jc w:val="both"/>
              <w:rPr>
                <w:rFonts w:ascii="Arial" w:eastAsia="Calibri" w:hAnsi="Arial" w:cs="Arial"/>
              </w:rPr>
            </w:pPr>
          </w:p>
          <w:p w:rsidR="004F533A" w:rsidRDefault="004F533A" w:rsidP="007F6A75">
            <w:pPr>
              <w:spacing w:line="276" w:lineRule="auto"/>
              <w:jc w:val="both"/>
              <w:rPr>
                <w:rFonts w:ascii="Arial" w:eastAsia="Calibri" w:hAnsi="Arial" w:cs="Arial"/>
              </w:rPr>
            </w:pPr>
            <w:r>
              <w:rPr>
                <w:rFonts w:ascii="Arial" w:eastAsia="Calibri" w:hAnsi="Arial" w:cs="Arial"/>
              </w:rPr>
              <w:t>The CF</w:t>
            </w:r>
            <w:r w:rsidR="00086B24">
              <w:rPr>
                <w:rFonts w:ascii="Arial" w:eastAsia="Calibri" w:hAnsi="Arial" w:cs="Arial"/>
              </w:rPr>
              <w:t>O</w:t>
            </w:r>
            <w:r>
              <w:rPr>
                <w:rFonts w:ascii="Arial" w:eastAsia="Calibri" w:hAnsi="Arial" w:cs="Arial"/>
              </w:rPr>
              <w:t xml:space="preserve"> was aske</w:t>
            </w:r>
            <w:r w:rsidR="00086B24">
              <w:rPr>
                <w:rFonts w:ascii="Arial" w:eastAsia="Calibri" w:hAnsi="Arial" w:cs="Arial"/>
              </w:rPr>
              <w:t>d</w:t>
            </w:r>
            <w:r>
              <w:rPr>
                <w:rFonts w:ascii="Arial" w:eastAsia="Calibri" w:hAnsi="Arial" w:cs="Arial"/>
              </w:rPr>
              <w:t xml:space="preserve"> for his view</w:t>
            </w:r>
            <w:r w:rsidR="00086B24">
              <w:rPr>
                <w:rFonts w:ascii="Arial" w:eastAsia="Calibri" w:hAnsi="Arial" w:cs="Arial"/>
              </w:rPr>
              <w:t xml:space="preserve">. He explained that the first issue </w:t>
            </w:r>
            <w:r w:rsidR="0005416B">
              <w:rPr>
                <w:rFonts w:ascii="Arial" w:eastAsia="Calibri" w:hAnsi="Arial" w:cs="Arial"/>
              </w:rPr>
              <w:t>related</w:t>
            </w:r>
            <w:r w:rsidR="00086B24">
              <w:rPr>
                <w:rFonts w:ascii="Arial" w:eastAsia="Calibri" w:hAnsi="Arial" w:cs="Arial"/>
              </w:rPr>
              <w:t xml:space="preserve"> to the </w:t>
            </w:r>
            <w:r>
              <w:rPr>
                <w:rFonts w:ascii="Arial" w:eastAsia="Calibri" w:hAnsi="Arial" w:cs="Arial"/>
              </w:rPr>
              <w:t xml:space="preserve">sale of </w:t>
            </w:r>
            <w:proofErr w:type="spellStart"/>
            <w:r w:rsidR="00086B24">
              <w:rPr>
                <w:rFonts w:ascii="Arial" w:eastAsia="Calibri" w:hAnsi="Arial" w:cs="Arial"/>
              </w:rPr>
              <w:t>Cherryfield</w:t>
            </w:r>
            <w:proofErr w:type="spellEnd"/>
            <w:r w:rsidR="00086B24">
              <w:rPr>
                <w:rFonts w:ascii="Arial" w:eastAsia="Calibri" w:hAnsi="Arial" w:cs="Arial"/>
              </w:rPr>
              <w:t xml:space="preserve"> Drive which the College </w:t>
            </w:r>
            <w:r>
              <w:rPr>
                <w:rFonts w:ascii="Arial" w:eastAsia="Calibri" w:hAnsi="Arial" w:cs="Arial"/>
              </w:rPr>
              <w:t xml:space="preserve">had hoped to have been able to complete </w:t>
            </w:r>
            <w:r w:rsidR="0005416B">
              <w:rPr>
                <w:rFonts w:ascii="Arial" w:eastAsia="Calibri" w:hAnsi="Arial" w:cs="Arial"/>
              </w:rPr>
              <w:t>on before</w:t>
            </w:r>
            <w:r>
              <w:rPr>
                <w:rFonts w:ascii="Arial" w:eastAsia="Calibri" w:hAnsi="Arial" w:cs="Arial"/>
              </w:rPr>
              <w:t xml:space="preserve"> the 12</w:t>
            </w:r>
            <w:r w:rsidRPr="004F533A">
              <w:rPr>
                <w:rFonts w:ascii="Arial" w:eastAsia="Calibri" w:hAnsi="Arial" w:cs="Arial"/>
                <w:vertAlign w:val="superscript"/>
              </w:rPr>
              <w:t>th</w:t>
            </w:r>
            <w:r>
              <w:rPr>
                <w:rFonts w:ascii="Arial" w:eastAsia="Calibri" w:hAnsi="Arial" w:cs="Arial"/>
              </w:rPr>
              <w:t xml:space="preserve"> </w:t>
            </w:r>
            <w:r w:rsidR="0005416B">
              <w:rPr>
                <w:rFonts w:ascii="Arial" w:eastAsia="Calibri" w:hAnsi="Arial" w:cs="Arial"/>
              </w:rPr>
              <w:t>December</w:t>
            </w:r>
            <w:r w:rsidR="00086B24">
              <w:rPr>
                <w:rFonts w:ascii="Arial" w:eastAsia="Calibri" w:hAnsi="Arial" w:cs="Arial"/>
              </w:rPr>
              <w:t xml:space="preserve"> </w:t>
            </w:r>
            <w:r>
              <w:rPr>
                <w:rFonts w:ascii="Arial" w:eastAsia="Calibri" w:hAnsi="Arial" w:cs="Arial"/>
              </w:rPr>
              <w:t xml:space="preserve">but </w:t>
            </w:r>
            <w:r w:rsidR="00086B24">
              <w:rPr>
                <w:rFonts w:ascii="Arial" w:eastAsia="Calibri" w:hAnsi="Arial" w:cs="Arial"/>
              </w:rPr>
              <w:t xml:space="preserve">this was now </w:t>
            </w:r>
            <w:r>
              <w:rPr>
                <w:rFonts w:ascii="Arial" w:eastAsia="Calibri" w:hAnsi="Arial" w:cs="Arial"/>
              </w:rPr>
              <w:t xml:space="preserve">very unlikely. </w:t>
            </w:r>
            <w:r w:rsidR="006A17C2">
              <w:rPr>
                <w:rFonts w:ascii="Arial" w:eastAsia="Calibri" w:hAnsi="Arial" w:cs="Arial"/>
              </w:rPr>
              <w:t xml:space="preserve">The CFO advised the College was waiting for the sale contract from solicitors and </w:t>
            </w:r>
            <w:r w:rsidR="007F6A75">
              <w:rPr>
                <w:rFonts w:ascii="Arial" w:eastAsia="Calibri" w:hAnsi="Arial" w:cs="Arial"/>
              </w:rPr>
              <w:t>G</w:t>
            </w:r>
            <w:r w:rsidR="006A17C2">
              <w:rPr>
                <w:rFonts w:ascii="Arial" w:eastAsia="Calibri" w:hAnsi="Arial" w:cs="Arial"/>
              </w:rPr>
              <w:t xml:space="preserve">overnors asked that it be </w:t>
            </w:r>
            <w:r w:rsidR="00EC4269">
              <w:rPr>
                <w:rFonts w:ascii="Arial" w:eastAsia="Calibri" w:hAnsi="Arial" w:cs="Arial"/>
              </w:rPr>
              <w:t>chased urgently</w:t>
            </w:r>
            <w:r w:rsidR="006A17C2">
              <w:rPr>
                <w:rFonts w:ascii="Arial" w:eastAsia="Calibri" w:hAnsi="Arial" w:cs="Arial"/>
              </w:rPr>
              <w:t xml:space="preserve">. Governors commented that we </w:t>
            </w:r>
            <w:r w:rsidR="005A3155">
              <w:rPr>
                <w:rFonts w:ascii="Arial" w:eastAsia="Calibri" w:hAnsi="Arial" w:cs="Arial"/>
              </w:rPr>
              <w:t>cannot</w:t>
            </w:r>
            <w:r w:rsidR="006A17C2">
              <w:rPr>
                <w:rFonts w:ascii="Arial" w:eastAsia="Calibri" w:hAnsi="Arial" w:cs="Arial"/>
              </w:rPr>
              <w:t xml:space="preserve"> have </w:t>
            </w:r>
            <w:r w:rsidR="00FA7183">
              <w:rPr>
                <w:rFonts w:ascii="Arial" w:eastAsia="Calibri" w:hAnsi="Arial" w:cs="Arial"/>
              </w:rPr>
              <w:t xml:space="preserve">a </w:t>
            </w:r>
            <w:r w:rsidR="006A17C2">
              <w:rPr>
                <w:rFonts w:ascii="Arial" w:eastAsia="Calibri" w:hAnsi="Arial" w:cs="Arial"/>
              </w:rPr>
              <w:t xml:space="preserve">risk of not submitting financial statements by </w:t>
            </w:r>
            <w:r w:rsidR="00FA7183">
              <w:rPr>
                <w:rFonts w:ascii="Arial" w:eastAsia="Calibri" w:hAnsi="Arial" w:cs="Arial"/>
              </w:rPr>
              <w:t xml:space="preserve">the </w:t>
            </w:r>
            <w:r w:rsidR="006A17C2">
              <w:rPr>
                <w:rFonts w:ascii="Arial" w:eastAsia="Calibri" w:hAnsi="Arial" w:cs="Arial"/>
              </w:rPr>
              <w:t xml:space="preserve">deadline. It was confirmed that </w:t>
            </w:r>
            <w:r w:rsidR="00086B24">
              <w:rPr>
                <w:rFonts w:ascii="Arial" w:eastAsia="Calibri" w:hAnsi="Arial" w:cs="Arial"/>
              </w:rPr>
              <w:t xml:space="preserve">KMPG would be provided with a </w:t>
            </w:r>
            <w:r>
              <w:rPr>
                <w:rFonts w:ascii="Arial" w:eastAsia="Calibri" w:hAnsi="Arial" w:cs="Arial"/>
              </w:rPr>
              <w:t>copy o</w:t>
            </w:r>
            <w:r w:rsidR="00086B24">
              <w:rPr>
                <w:rFonts w:ascii="Arial" w:eastAsia="Calibri" w:hAnsi="Arial" w:cs="Arial"/>
              </w:rPr>
              <w:t>f</w:t>
            </w:r>
            <w:r>
              <w:rPr>
                <w:rFonts w:ascii="Arial" w:eastAsia="Calibri" w:hAnsi="Arial" w:cs="Arial"/>
              </w:rPr>
              <w:t xml:space="preserve"> </w:t>
            </w:r>
            <w:r w:rsidR="006A17C2">
              <w:rPr>
                <w:rFonts w:ascii="Arial" w:eastAsia="Calibri" w:hAnsi="Arial" w:cs="Arial"/>
              </w:rPr>
              <w:t xml:space="preserve">the </w:t>
            </w:r>
            <w:r>
              <w:rPr>
                <w:rFonts w:ascii="Arial" w:eastAsia="Calibri" w:hAnsi="Arial" w:cs="Arial"/>
              </w:rPr>
              <w:t xml:space="preserve">sales contract </w:t>
            </w:r>
            <w:r w:rsidR="00086B24">
              <w:rPr>
                <w:rFonts w:ascii="Arial" w:eastAsia="Calibri" w:hAnsi="Arial" w:cs="Arial"/>
              </w:rPr>
              <w:t>from which t</w:t>
            </w:r>
            <w:r>
              <w:rPr>
                <w:rFonts w:ascii="Arial" w:eastAsia="Calibri" w:hAnsi="Arial" w:cs="Arial"/>
              </w:rPr>
              <w:t>hey must make their judgment on</w:t>
            </w:r>
            <w:r w:rsidR="00FA7183">
              <w:rPr>
                <w:rFonts w:ascii="Arial" w:eastAsia="Calibri" w:hAnsi="Arial" w:cs="Arial"/>
              </w:rPr>
              <w:t xml:space="preserve"> a</w:t>
            </w:r>
            <w:r>
              <w:rPr>
                <w:rFonts w:ascii="Arial" w:eastAsia="Calibri" w:hAnsi="Arial" w:cs="Arial"/>
              </w:rPr>
              <w:t xml:space="preserve">s to </w:t>
            </w:r>
            <w:r w:rsidR="00086B24">
              <w:rPr>
                <w:rFonts w:ascii="Arial" w:eastAsia="Calibri" w:hAnsi="Arial" w:cs="Arial"/>
              </w:rPr>
              <w:t>whether</w:t>
            </w:r>
            <w:r>
              <w:rPr>
                <w:rFonts w:ascii="Arial" w:eastAsia="Calibri" w:hAnsi="Arial" w:cs="Arial"/>
              </w:rPr>
              <w:t xml:space="preserve"> valuation of </w:t>
            </w:r>
            <w:r w:rsidR="00086B24">
              <w:rPr>
                <w:rFonts w:ascii="Arial" w:eastAsia="Calibri" w:hAnsi="Arial" w:cs="Arial"/>
              </w:rPr>
              <w:t>the asset</w:t>
            </w:r>
            <w:r>
              <w:rPr>
                <w:rFonts w:ascii="Arial" w:eastAsia="Calibri" w:hAnsi="Arial" w:cs="Arial"/>
              </w:rPr>
              <w:t xml:space="preserve"> in </w:t>
            </w:r>
            <w:r w:rsidR="00086B24">
              <w:rPr>
                <w:rFonts w:ascii="Arial" w:eastAsia="Calibri" w:hAnsi="Arial" w:cs="Arial"/>
              </w:rPr>
              <w:t xml:space="preserve">the </w:t>
            </w:r>
            <w:r>
              <w:rPr>
                <w:rFonts w:ascii="Arial" w:eastAsia="Calibri" w:hAnsi="Arial" w:cs="Arial"/>
              </w:rPr>
              <w:t xml:space="preserve">accounts </w:t>
            </w:r>
            <w:r w:rsidR="00086B24">
              <w:rPr>
                <w:rFonts w:ascii="Arial" w:eastAsia="Calibri" w:hAnsi="Arial" w:cs="Arial"/>
              </w:rPr>
              <w:t xml:space="preserve">was </w:t>
            </w:r>
            <w:r>
              <w:rPr>
                <w:rFonts w:ascii="Arial" w:eastAsia="Calibri" w:hAnsi="Arial" w:cs="Arial"/>
              </w:rPr>
              <w:t>soundly based or not</w:t>
            </w:r>
            <w:r w:rsidR="00086B24">
              <w:rPr>
                <w:rFonts w:ascii="Arial" w:eastAsia="Calibri" w:hAnsi="Arial" w:cs="Arial"/>
              </w:rPr>
              <w:t xml:space="preserve">. </w:t>
            </w:r>
          </w:p>
          <w:p w:rsidR="00FA7183" w:rsidRDefault="00FA7183" w:rsidP="007F6A75">
            <w:pPr>
              <w:spacing w:line="276" w:lineRule="auto"/>
              <w:jc w:val="both"/>
              <w:rPr>
                <w:rFonts w:ascii="Arial" w:eastAsia="Calibri" w:hAnsi="Arial" w:cs="Arial"/>
              </w:rPr>
            </w:pPr>
          </w:p>
          <w:p w:rsidR="007D4B4A" w:rsidRDefault="004F533A" w:rsidP="007F6A75">
            <w:pPr>
              <w:spacing w:line="276" w:lineRule="auto"/>
              <w:jc w:val="both"/>
              <w:rPr>
                <w:rFonts w:ascii="Arial" w:eastAsia="Calibri" w:hAnsi="Arial" w:cs="Arial"/>
              </w:rPr>
            </w:pPr>
            <w:r>
              <w:rPr>
                <w:rFonts w:ascii="Arial" w:eastAsia="Calibri" w:hAnsi="Arial" w:cs="Arial"/>
              </w:rPr>
              <w:t xml:space="preserve">Secondly </w:t>
            </w:r>
            <w:r w:rsidR="0005416B">
              <w:rPr>
                <w:rFonts w:ascii="Arial" w:eastAsia="Calibri" w:hAnsi="Arial" w:cs="Arial"/>
              </w:rPr>
              <w:t xml:space="preserve">in relation to the </w:t>
            </w:r>
            <w:r>
              <w:rPr>
                <w:rFonts w:ascii="Arial" w:eastAsia="Calibri" w:hAnsi="Arial" w:cs="Arial"/>
              </w:rPr>
              <w:t xml:space="preserve">going concern issue the </w:t>
            </w:r>
            <w:r w:rsidR="0005416B">
              <w:rPr>
                <w:rFonts w:ascii="Arial" w:eastAsia="Calibri" w:hAnsi="Arial" w:cs="Arial"/>
              </w:rPr>
              <w:t>B</w:t>
            </w:r>
            <w:r>
              <w:rPr>
                <w:rFonts w:ascii="Arial" w:eastAsia="Calibri" w:hAnsi="Arial" w:cs="Arial"/>
              </w:rPr>
              <w:t xml:space="preserve">oard </w:t>
            </w:r>
            <w:r w:rsidR="00EC4269">
              <w:rPr>
                <w:rFonts w:ascii="Arial" w:eastAsia="Calibri" w:hAnsi="Arial" w:cs="Arial"/>
              </w:rPr>
              <w:t>would receive</w:t>
            </w:r>
            <w:r>
              <w:rPr>
                <w:rFonts w:ascii="Arial" w:eastAsia="Calibri" w:hAnsi="Arial" w:cs="Arial"/>
              </w:rPr>
              <w:t xml:space="preserve"> a report on this and will make its own </w:t>
            </w:r>
            <w:r w:rsidR="0005416B">
              <w:rPr>
                <w:rFonts w:ascii="Arial" w:eastAsia="Calibri" w:hAnsi="Arial" w:cs="Arial"/>
              </w:rPr>
              <w:t>judgment</w:t>
            </w:r>
            <w:r>
              <w:rPr>
                <w:rFonts w:ascii="Arial" w:eastAsia="Calibri" w:hAnsi="Arial" w:cs="Arial"/>
              </w:rPr>
              <w:t xml:space="preserve"> </w:t>
            </w:r>
            <w:r w:rsidR="0005416B">
              <w:rPr>
                <w:rFonts w:ascii="Arial" w:eastAsia="Calibri" w:hAnsi="Arial" w:cs="Arial"/>
              </w:rPr>
              <w:t xml:space="preserve">and it would then be for </w:t>
            </w:r>
            <w:r>
              <w:rPr>
                <w:rFonts w:ascii="Arial" w:eastAsia="Calibri" w:hAnsi="Arial" w:cs="Arial"/>
              </w:rPr>
              <w:t>KPM</w:t>
            </w:r>
            <w:r w:rsidR="007F6A75">
              <w:rPr>
                <w:rFonts w:ascii="Arial" w:eastAsia="Calibri" w:hAnsi="Arial" w:cs="Arial"/>
              </w:rPr>
              <w:t>G</w:t>
            </w:r>
            <w:r>
              <w:rPr>
                <w:rFonts w:ascii="Arial" w:eastAsia="Calibri" w:hAnsi="Arial" w:cs="Arial"/>
              </w:rPr>
              <w:t xml:space="preserve"> </w:t>
            </w:r>
            <w:r w:rsidR="0005416B">
              <w:rPr>
                <w:rFonts w:ascii="Arial" w:eastAsia="Calibri" w:hAnsi="Arial" w:cs="Arial"/>
              </w:rPr>
              <w:t>to decide whether they want</w:t>
            </w:r>
            <w:r>
              <w:rPr>
                <w:rFonts w:ascii="Arial" w:eastAsia="Calibri" w:hAnsi="Arial" w:cs="Arial"/>
              </w:rPr>
              <w:t xml:space="preserve"> to issue an entirely unqualified audit report or put a m</w:t>
            </w:r>
            <w:r w:rsidR="0005416B">
              <w:rPr>
                <w:rFonts w:ascii="Arial" w:eastAsia="Calibri" w:hAnsi="Arial" w:cs="Arial"/>
              </w:rPr>
              <w:t>a</w:t>
            </w:r>
            <w:r>
              <w:rPr>
                <w:rFonts w:ascii="Arial" w:eastAsia="Calibri" w:hAnsi="Arial" w:cs="Arial"/>
              </w:rPr>
              <w:t>tter of emphasis in</w:t>
            </w:r>
            <w:r w:rsidR="0005416B">
              <w:rPr>
                <w:rFonts w:ascii="Arial" w:eastAsia="Calibri" w:hAnsi="Arial" w:cs="Arial"/>
              </w:rPr>
              <w:t xml:space="preserve"> their </w:t>
            </w:r>
            <w:r w:rsidR="0005416B">
              <w:rPr>
                <w:rFonts w:ascii="Arial" w:eastAsia="Calibri" w:hAnsi="Arial" w:cs="Arial"/>
              </w:rPr>
              <w:lastRenderedPageBreak/>
              <w:t>opinion</w:t>
            </w:r>
            <w:r>
              <w:rPr>
                <w:rFonts w:ascii="Arial" w:eastAsia="Calibri" w:hAnsi="Arial" w:cs="Arial"/>
              </w:rPr>
              <w:t>.</w:t>
            </w:r>
            <w:r w:rsidR="0005416B">
              <w:rPr>
                <w:rFonts w:ascii="Arial" w:eastAsia="Calibri" w:hAnsi="Arial" w:cs="Arial"/>
              </w:rPr>
              <w:t xml:space="preserve"> It was confirmed that the </w:t>
            </w:r>
            <w:r w:rsidR="007D4B4A">
              <w:rPr>
                <w:rFonts w:ascii="Arial" w:eastAsia="Calibri" w:hAnsi="Arial" w:cs="Arial"/>
              </w:rPr>
              <w:t>going concern pa</w:t>
            </w:r>
            <w:r w:rsidR="0005416B">
              <w:rPr>
                <w:rFonts w:ascii="Arial" w:eastAsia="Calibri" w:hAnsi="Arial" w:cs="Arial"/>
              </w:rPr>
              <w:t>p</w:t>
            </w:r>
            <w:r w:rsidR="007D4B4A">
              <w:rPr>
                <w:rFonts w:ascii="Arial" w:eastAsia="Calibri" w:hAnsi="Arial" w:cs="Arial"/>
              </w:rPr>
              <w:t xml:space="preserve">er </w:t>
            </w:r>
            <w:r w:rsidR="0005416B">
              <w:rPr>
                <w:rFonts w:ascii="Arial" w:eastAsia="Calibri" w:hAnsi="Arial" w:cs="Arial"/>
              </w:rPr>
              <w:t xml:space="preserve">would be provided to KPMG once it was sent </w:t>
            </w:r>
            <w:r w:rsidR="007D4B4A">
              <w:rPr>
                <w:rFonts w:ascii="Arial" w:eastAsia="Calibri" w:hAnsi="Arial" w:cs="Arial"/>
              </w:rPr>
              <w:t xml:space="preserve">to </w:t>
            </w:r>
            <w:r w:rsidR="0005416B">
              <w:rPr>
                <w:rFonts w:ascii="Arial" w:eastAsia="Calibri" w:hAnsi="Arial" w:cs="Arial"/>
              </w:rPr>
              <w:t xml:space="preserve">the Governance </w:t>
            </w:r>
            <w:r w:rsidR="007D4B4A">
              <w:rPr>
                <w:rFonts w:ascii="Arial" w:eastAsia="Calibri" w:hAnsi="Arial" w:cs="Arial"/>
              </w:rPr>
              <w:t>Director</w:t>
            </w:r>
            <w:r w:rsidR="0005416B">
              <w:rPr>
                <w:rFonts w:ascii="Arial" w:eastAsia="Calibri" w:hAnsi="Arial" w:cs="Arial"/>
              </w:rPr>
              <w:t>.</w:t>
            </w:r>
            <w:r w:rsidR="007D4B4A">
              <w:rPr>
                <w:rFonts w:ascii="Arial" w:eastAsia="Calibri" w:hAnsi="Arial" w:cs="Arial"/>
              </w:rPr>
              <w:t xml:space="preserve"> </w:t>
            </w:r>
          </w:p>
          <w:p w:rsidR="007D4B4A" w:rsidRDefault="007D4B4A" w:rsidP="007F6A75">
            <w:pPr>
              <w:spacing w:line="276" w:lineRule="auto"/>
              <w:jc w:val="both"/>
              <w:rPr>
                <w:rFonts w:ascii="Arial" w:eastAsia="Calibri" w:hAnsi="Arial" w:cs="Arial"/>
              </w:rPr>
            </w:pPr>
          </w:p>
          <w:p w:rsidR="007D4B4A" w:rsidRPr="006423C0" w:rsidRDefault="007D4B4A" w:rsidP="007F6A75">
            <w:pPr>
              <w:spacing w:line="276" w:lineRule="auto"/>
              <w:jc w:val="both"/>
              <w:rPr>
                <w:rFonts w:ascii="Arial" w:eastAsia="Calibri" w:hAnsi="Arial" w:cs="Arial"/>
                <w:b/>
              </w:rPr>
            </w:pPr>
            <w:r w:rsidRPr="006423C0">
              <w:rPr>
                <w:rFonts w:ascii="Arial" w:eastAsia="Calibri" w:hAnsi="Arial" w:cs="Arial"/>
                <w:b/>
              </w:rPr>
              <w:t>ACTION</w:t>
            </w:r>
            <w:r w:rsidR="00D616A2" w:rsidRPr="006423C0">
              <w:rPr>
                <w:rFonts w:ascii="Arial" w:eastAsia="Calibri" w:hAnsi="Arial" w:cs="Arial"/>
                <w:b/>
              </w:rPr>
              <w:t xml:space="preserve"> </w:t>
            </w:r>
            <w:r w:rsidR="006423C0" w:rsidRPr="006423C0">
              <w:rPr>
                <w:rFonts w:ascii="Arial" w:eastAsia="Calibri" w:hAnsi="Arial" w:cs="Arial"/>
                <w:b/>
              </w:rPr>
              <w:t xml:space="preserve">CFO/Governance Director </w:t>
            </w:r>
          </w:p>
          <w:p w:rsidR="007D4B4A" w:rsidRDefault="007D4B4A">
            <w:pPr>
              <w:rPr>
                <w:rFonts w:ascii="Arial" w:eastAsia="Calibri" w:hAnsi="Arial" w:cs="Arial"/>
              </w:rPr>
            </w:pPr>
          </w:p>
          <w:p w:rsidR="00F05B17" w:rsidRDefault="006423C0" w:rsidP="003C4248">
            <w:pPr>
              <w:spacing w:line="276" w:lineRule="auto"/>
              <w:jc w:val="both"/>
              <w:rPr>
                <w:rFonts w:ascii="Arial" w:eastAsia="Calibri" w:hAnsi="Arial" w:cs="Arial"/>
              </w:rPr>
            </w:pPr>
            <w:r>
              <w:rPr>
                <w:rFonts w:ascii="Arial" w:eastAsia="Calibri" w:hAnsi="Arial" w:cs="Arial"/>
              </w:rPr>
              <w:t xml:space="preserve">Governors questioned </w:t>
            </w:r>
            <w:r w:rsidR="007D4B4A">
              <w:rPr>
                <w:rFonts w:ascii="Arial" w:eastAsia="Calibri" w:hAnsi="Arial" w:cs="Arial"/>
              </w:rPr>
              <w:t>how realistic the</w:t>
            </w:r>
            <w:r>
              <w:rPr>
                <w:rFonts w:ascii="Arial" w:eastAsia="Calibri" w:hAnsi="Arial" w:cs="Arial"/>
              </w:rPr>
              <w:t xml:space="preserve"> </w:t>
            </w:r>
            <w:r w:rsidR="007D4B4A">
              <w:rPr>
                <w:rFonts w:ascii="Arial" w:eastAsia="Calibri" w:hAnsi="Arial" w:cs="Arial"/>
              </w:rPr>
              <w:t>timetable</w:t>
            </w:r>
            <w:r w:rsidR="006A17C2">
              <w:rPr>
                <w:rFonts w:ascii="Arial" w:eastAsia="Calibri" w:hAnsi="Arial" w:cs="Arial"/>
              </w:rPr>
              <w:t xml:space="preserve"> </w:t>
            </w:r>
            <w:r>
              <w:rPr>
                <w:rFonts w:ascii="Arial" w:eastAsia="Calibri" w:hAnsi="Arial" w:cs="Arial"/>
              </w:rPr>
              <w:t>was when it had been s</w:t>
            </w:r>
            <w:r w:rsidR="00691BE0">
              <w:rPr>
                <w:rFonts w:ascii="Arial" w:eastAsia="Calibri" w:hAnsi="Arial" w:cs="Arial"/>
              </w:rPr>
              <w:t xml:space="preserve">uggested at </w:t>
            </w:r>
            <w:r>
              <w:rPr>
                <w:rFonts w:ascii="Arial" w:eastAsia="Calibri" w:hAnsi="Arial" w:cs="Arial"/>
              </w:rPr>
              <w:t xml:space="preserve">the </w:t>
            </w:r>
            <w:r w:rsidR="00691BE0">
              <w:rPr>
                <w:rFonts w:ascii="Arial" w:eastAsia="Calibri" w:hAnsi="Arial" w:cs="Arial"/>
              </w:rPr>
              <w:t xml:space="preserve">last meeting </w:t>
            </w:r>
            <w:r>
              <w:rPr>
                <w:rFonts w:ascii="Arial" w:eastAsia="Calibri" w:hAnsi="Arial" w:cs="Arial"/>
              </w:rPr>
              <w:t xml:space="preserve">the </w:t>
            </w:r>
            <w:r w:rsidR="005A3155">
              <w:rPr>
                <w:rFonts w:ascii="Arial" w:eastAsia="Calibri" w:hAnsi="Arial" w:cs="Arial"/>
              </w:rPr>
              <w:t>auditor‘s</w:t>
            </w:r>
            <w:r>
              <w:rPr>
                <w:rFonts w:ascii="Arial" w:eastAsia="Calibri" w:hAnsi="Arial" w:cs="Arial"/>
              </w:rPr>
              <w:t xml:space="preserve"> </w:t>
            </w:r>
            <w:r w:rsidR="006A17C2">
              <w:rPr>
                <w:rFonts w:ascii="Arial" w:eastAsia="Calibri" w:hAnsi="Arial" w:cs="Arial"/>
              </w:rPr>
              <w:t>opinion</w:t>
            </w:r>
            <w:r>
              <w:rPr>
                <w:rFonts w:ascii="Arial" w:eastAsia="Calibri" w:hAnsi="Arial" w:cs="Arial"/>
              </w:rPr>
              <w:t xml:space="preserve"> </w:t>
            </w:r>
            <w:r w:rsidR="00691BE0">
              <w:rPr>
                <w:rFonts w:ascii="Arial" w:eastAsia="Calibri" w:hAnsi="Arial" w:cs="Arial"/>
              </w:rPr>
              <w:t>might need an independent review by KMPG</w:t>
            </w:r>
            <w:r w:rsidR="006A17C2">
              <w:rPr>
                <w:rFonts w:ascii="Arial" w:eastAsia="Calibri" w:hAnsi="Arial" w:cs="Arial"/>
              </w:rPr>
              <w:t>’s</w:t>
            </w:r>
            <w:r w:rsidR="00691BE0">
              <w:rPr>
                <w:rFonts w:ascii="Arial" w:eastAsia="Calibri" w:hAnsi="Arial" w:cs="Arial"/>
              </w:rPr>
              <w:t xml:space="preserve"> technical </w:t>
            </w:r>
            <w:r w:rsidR="005A3155">
              <w:rPr>
                <w:rFonts w:ascii="Arial" w:eastAsia="Calibri" w:hAnsi="Arial" w:cs="Arial"/>
              </w:rPr>
              <w:t xml:space="preserve">team. </w:t>
            </w:r>
            <w:r w:rsidR="00691BE0">
              <w:rPr>
                <w:rFonts w:ascii="Arial" w:eastAsia="Calibri" w:hAnsi="Arial" w:cs="Arial"/>
              </w:rPr>
              <w:t xml:space="preserve">KPMG confirmed </w:t>
            </w:r>
            <w:r w:rsidR="006A17C2">
              <w:rPr>
                <w:rFonts w:ascii="Arial" w:eastAsia="Calibri" w:hAnsi="Arial" w:cs="Arial"/>
              </w:rPr>
              <w:t xml:space="preserve">they </w:t>
            </w:r>
            <w:r w:rsidR="00691BE0">
              <w:rPr>
                <w:rFonts w:ascii="Arial" w:eastAsia="Calibri" w:hAnsi="Arial" w:cs="Arial"/>
              </w:rPr>
              <w:t xml:space="preserve">may still not be able to sign off until January and advised </w:t>
            </w:r>
            <w:r w:rsidR="006A17C2">
              <w:rPr>
                <w:rFonts w:ascii="Arial" w:eastAsia="Calibri" w:hAnsi="Arial" w:cs="Arial"/>
              </w:rPr>
              <w:t xml:space="preserve">they were </w:t>
            </w:r>
            <w:r w:rsidR="009F2E6E">
              <w:rPr>
                <w:rFonts w:ascii="Arial" w:eastAsia="Calibri" w:hAnsi="Arial" w:cs="Arial"/>
              </w:rPr>
              <w:t>liaising</w:t>
            </w:r>
            <w:r w:rsidR="006A17C2">
              <w:rPr>
                <w:rFonts w:ascii="Arial" w:eastAsia="Calibri" w:hAnsi="Arial" w:cs="Arial"/>
              </w:rPr>
              <w:t xml:space="preserve"> with their technical department </w:t>
            </w:r>
            <w:r w:rsidR="001763C2">
              <w:rPr>
                <w:rFonts w:ascii="Arial" w:eastAsia="Calibri" w:hAnsi="Arial" w:cs="Arial"/>
              </w:rPr>
              <w:t xml:space="preserve">and </w:t>
            </w:r>
            <w:r w:rsidR="006A17C2">
              <w:rPr>
                <w:rFonts w:ascii="Arial" w:eastAsia="Calibri" w:hAnsi="Arial" w:cs="Arial"/>
              </w:rPr>
              <w:t xml:space="preserve">will </w:t>
            </w:r>
            <w:r w:rsidR="001763C2">
              <w:rPr>
                <w:rFonts w:ascii="Arial" w:eastAsia="Calibri" w:hAnsi="Arial" w:cs="Arial"/>
              </w:rPr>
              <w:t xml:space="preserve">have to review </w:t>
            </w:r>
            <w:r w:rsidR="006A17C2">
              <w:rPr>
                <w:rFonts w:ascii="Arial" w:eastAsia="Calibri" w:hAnsi="Arial" w:cs="Arial"/>
              </w:rPr>
              <w:t>the evidence</w:t>
            </w:r>
            <w:r w:rsidR="001763C2">
              <w:rPr>
                <w:rFonts w:ascii="Arial" w:eastAsia="Calibri" w:hAnsi="Arial" w:cs="Arial"/>
              </w:rPr>
              <w:t xml:space="preserve"> and be satisfied with this. </w:t>
            </w:r>
            <w:r w:rsidR="006A17C2">
              <w:rPr>
                <w:rFonts w:ascii="Arial" w:eastAsia="Calibri" w:hAnsi="Arial" w:cs="Arial"/>
              </w:rPr>
              <w:t xml:space="preserve">KPMG advised that it </w:t>
            </w:r>
            <w:r w:rsidR="00CD1BBD">
              <w:rPr>
                <w:rFonts w:ascii="Arial" w:eastAsia="Calibri" w:hAnsi="Arial" w:cs="Arial"/>
              </w:rPr>
              <w:t>would be prudent to have a conversation with the ESFA</w:t>
            </w:r>
            <w:r w:rsidR="006A17C2">
              <w:rPr>
                <w:rFonts w:ascii="Arial" w:eastAsia="Calibri" w:hAnsi="Arial" w:cs="Arial"/>
              </w:rPr>
              <w:t xml:space="preserve"> and the CFO advised </w:t>
            </w:r>
            <w:r w:rsidR="00CD1BBD">
              <w:rPr>
                <w:rFonts w:ascii="Arial" w:eastAsia="Calibri" w:hAnsi="Arial" w:cs="Arial"/>
              </w:rPr>
              <w:t>this conversation had already been had with the E</w:t>
            </w:r>
            <w:r w:rsidR="006A17C2">
              <w:rPr>
                <w:rFonts w:ascii="Arial" w:eastAsia="Calibri" w:hAnsi="Arial" w:cs="Arial"/>
              </w:rPr>
              <w:t xml:space="preserve">SFA who had been informed of the </w:t>
            </w:r>
            <w:r w:rsidR="00CD1BBD">
              <w:rPr>
                <w:rFonts w:ascii="Arial" w:eastAsia="Calibri" w:hAnsi="Arial" w:cs="Arial"/>
              </w:rPr>
              <w:t xml:space="preserve">possibility that </w:t>
            </w:r>
            <w:r w:rsidR="006A17C2">
              <w:rPr>
                <w:rFonts w:ascii="Arial" w:eastAsia="Calibri" w:hAnsi="Arial" w:cs="Arial"/>
              </w:rPr>
              <w:t xml:space="preserve">the College </w:t>
            </w:r>
            <w:r w:rsidR="00CD1BBD">
              <w:rPr>
                <w:rFonts w:ascii="Arial" w:eastAsia="Calibri" w:hAnsi="Arial" w:cs="Arial"/>
              </w:rPr>
              <w:t>accounts w</w:t>
            </w:r>
            <w:r w:rsidR="006A17C2">
              <w:rPr>
                <w:rFonts w:ascii="Arial" w:eastAsia="Calibri" w:hAnsi="Arial" w:cs="Arial"/>
              </w:rPr>
              <w:t>ould h</w:t>
            </w:r>
            <w:r w:rsidR="00CD1BBD">
              <w:rPr>
                <w:rFonts w:ascii="Arial" w:eastAsia="Calibri" w:hAnsi="Arial" w:cs="Arial"/>
              </w:rPr>
              <w:t xml:space="preserve">ave a matter of </w:t>
            </w:r>
            <w:r w:rsidR="006A17C2">
              <w:rPr>
                <w:rFonts w:ascii="Arial" w:eastAsia="Calibri" w:hAnsi="Arial" w:cs="Arial"/>
              </w:rPr>
              <w:t>emphasis</w:t>
            </w:r>
            <w:r w:rsidR="00CD1BBD">
              <w:rPr>
                <w:rFonts w:ascii="Arial" w:eastAsia="Calibri" w:hAnsi="Arial" w:cs="Arial"/>
              </w:rPr>
              <w:t xml:space="preserve"> on going concern attached to them. </w:t>
            </w:r>
            <w:r w:rsidR="006A17C2">
              <w:rPr>
                <w:rFonts w:ascii="Arial" w:eastAsia="Calibri" w:hAnsi="Arial" w:cs="Arial"/>
              </w:rPr>
              <w:t xml:space="preserve">The </w:t>
            </w:r>
            <w:r w:rsidR="00CD1BBD">
              <w:rPr>
                <w:rFonts w:ascii="Arial" w:eastAsia="Calibri" w:hAnsi="Arial" w:cs="Arial"/>
              </w:rPr>
              <w:t xml:space="preserve">ESFA </w:t>
            </w:r>
            <w:r w:rsidR="006A17C2">
              <w:rPr>
                <w:rFonts w:ascii="Arial" w:eastAsia="Calibri" w:hAnsi="Arial" w:cs="Arial"/>
              </w:rPr>
              <w:t xml:space="preserve">had </w:t>
            </w:r>
            <w:r w:rsidR="005A3155">
              <w:rPr>
                <w:rFonts w:ascii="Arial" w:eastAsia="Calibri" w:hAnsi="Arial" w:cs="Arial"/>
              </w:rPr>
              <w:t>stated</w:t>
            </w:r>
            <w:r w:rsidR="006A17C2">
              <w:rPr>
                <w:rFonts w:ascii="Arial" w:eastAsia="Calibri" w:hAnsi="Arial" w:cs="Arial"/>
              </w:rPr>
              <w:t xml:space="preserve"> that they </w:t>
            </w:r>
            <w:r w:rsidR="00CD1BBD">
              <w:rPr>
                <w:rFonts w:ascii="Arial" w:eastAsia="Calibri" w:hAnsi="Arial" w:cs="Arial"/>
              </w:rPr>
              <w:t>would rather have accounts by 31</w:t>
            </w:r>
            <w:r w:rsidR="00CD1BBD" w:rsidRPr="00CD1BBD">
              <w:rPr>
                <w:rFonts w:ascii="Arial" w:eastAsia="Calibri" w:hAnsi="Arial" w:cs="Arial"/>
                <w:vertAlign w:val="superscript"/>
              </w:rPr>
              <w:t>st</w:t>
            </w:r>
            <w:r w:rsidR="00CD1BBD">
              <w:rPr>
                <w:rFonts w:ascii="Arial" w:eastAsia="Calibri" w:hAnsi="Arial" w:cs="Arial"/>
              </w:rPr>
              <w:t xml:space="preserve"> December with a m</w:t>
            </w:r>
            <w:r w:rsidR="006A17C2">
              <w:rPr>
                <w:rFonts w:ascii="Arial" w:eastAsia="Calibri" w:hAnsi="Arial" w:cs="Arial"/>
              </w:rPr>
              <w:t>a</w:t>
            </w:r>
            <w:r w:rsidR="00CD1BBD">
              <w:rPr>
                <w:rFonts w:ascii="Arial" w:eastAsia="Calibri" w:hAnsi="Arial" w:cs="Arial"/>
              </w:rPr>
              <w:t xml:space="preserve">tter of </w:t>
            </w:r>
            <w:r w:rsidR="005A3155">
              <w:rPr>
                <w:rFonts w:ascii="Arial" w:eastAsia="Calibri" w:hAnsi="Arial" w:cs="Arial"/>
              </w:rPr>
              <w:t>emphasis</w:t>
            </w:r>
            <w:r w:rsidR="00CD1BBD">
              <w:rPr>
                <w:rFonts w:ascii="Arial" w:eastAsia="Calibri" w:hAnsi="Arial" w:cs="Arial"/>
              </w:rPr>
              <w:t xml:space="preserve"> by the 31</w:t>
            </w:r>
            <w:r w:rsidR="00CD1BBD" w:rsidRPr="00CD1BBD">
              <w:rPr>
                <w:rFonts w:ascii="Arial" w:eastAsia="Calibri" w:hAnsi="Arial" w:cs="Arial"/>
                <w:vertAlign w:val="superscript"/>
              </w:rPr>
              <w:t>st</w:t>
            </w:r>
            <w:r w:rsidR="00CD1BBD">
              <w:rPr>
                <w:rFonts w:ascii="Arial" w:eastAsia="Calibri" w:hAnsi="Arial" w:cs="Arial"/>
              </w:rPr>
              <w:t xml:space="preserve"> </w:t>
            </w:r>
            <w:r w:rsidR="005A3155">
              <w:rPr>
                <w:rFonts w:ascii="Arial" w:eastAsia="Calibri" w:hAnsi="Arial" w:cs="Arial"/>
              </w:rPr>
              <w:t>December</w:t>
            </w:r>
            <w:r w:rsidR="00CD1BBD">
              <w:rPr>
                <w:rFonts w:ascii="Arial" w:eastAsia="Calibri" w:hAnsi="Arial" w:cs="Arial"/>
              </w:rPr>
              <w:t xml:space="preserve"> rather than </w:t>
            </w:r>
            <w:r w:rsidR="006A17C2">
              <w:rPr>
                <w:rFonts w:ascii="Arial" w:eastAsia="Calibri" w:hAnsi="Arial" w:cs="Arial"/>
              </w:rPr>
              <w:t xml:space="preserve">the College </w:t>
            </w:r>
            <w:r w:rsidR="00CD1BBD">
              <w:rPr>
                <w:rFonts w:ascii="Arial" w:eastAsia="Calibri" w:hAnsi="Arial" w:cs="Arial"/>
              </w:rPr>
              <w:t xml:space="preserve">not meet the </w:t>
            </w:r>
            <w:r w:rsidR="006A17C2">
              <w:rPr>
                <w:rFonts w:ascii="Arial" w:eastAsia="Calibri" w:hAnsi="Arial" w:cs="Arial"/>
              </w:rPr>
              <w:t>deadline</w:t>
            </w:r>
            <w:r w:rsidR="00CD1BBD">
              <w:rPr>
                <w:rFonts w:ascii="Arial" w:eastAsia="Calibri" w:hAnsi="Arial" w:cs="Arial"/>
              </w:rPr>
              <w:t xml:space="preserve">. </w:t>
            </w:r>
            <w:r w:rsidR="006A17C2">
              <w:rPr>
                <w:rFonts w:ascii="Arial" w:eastAsia="Calibri" w:hAnsi="Arial" w:cs="Arial"/>
              </w:rPr>
              <w:t>Go</w:t>
            </w:r>
            <w:r w:rsidR="00F05B17">
              <w:rPr>
                <w:rFonts w:ascii="Arial" w:eastAsia="Calibri" w:hAnsi="Arial" w:cs="Arial"/>
              </w:rPr>
              <w:t>vernors asked about the consequenc</w:t>
            </w:r>
            <w:r w:rsidR="00C50B62">
              <w:rPr>
                <w:rFonts w:ascii="Arial" w:eastAsia="Calibri" w:hAnsi="Arial" w:cs="Arial"/>
              </w:rPr>
              <w:t>e</w:t>
            </w:r>
            <w:r w:rsidR="00F05B17">
              <w:rPr>
                <w:rFonts w:ascii="Arial" w:eastAsia="Calibri" w:hAnsi="Arial" w:cs="Arial"/>
              </w:rPr>
              <w:t xml:space="preserve"> of </w:t>
            </w:r>
            <w:r w:rsidR="00C50B62">
              <w:rPr>
                <w:rFonts w:ascii="Arial" w:eastAsia="Calibri" w:hAnsi="Arial" w:cs="Arial"/>
              </w:rPr>
              <w:t>t</w:t>
            </w:r>
            <w:r w:rsidR="00F05B17">
              <w:rPr>
                <w:rFonts w:ascii="Arial" w:eastAsia="Calibri" w:hAnsi="Arial" w:cs="Arial"/>
              </w:rPr>
              <w:t>his</w:t>
            </w:r>
            <w:r w:rsidR="006A17C2">
              <w:rPr>
                <w:rFonts w:ascii="Arial" w:eastAsia="Calibri" w:hAnsi="Arial" w:cs="Arial"/>
              </w:rPr>
              <w:t xml:space="preserve"> and were </w:t>
            </w:r>
            <w:r w:rsidR="005A3155">
              <w:rPr>
                <w:rFonts w:ascii="Arial" w:eastAsia="Calibri" w:hAnsi="Arial" w:cs="Arial"/>
              </w:rPr>
              <w:t>advised</w:t>
            </w:r>
            <w:r w:rsidR="006A17C2">
              <w:rPr>
                <w:rFonts w:ascii="Arial" w:eastAsia="Calibri" w:hAnsi="Arial" w:cs="Arial"/>
              </w:rPr>
              <w:t xml:space="preserve"> that c</w:t>
            </w:r>
            <w:r w:rsidR="00F05B17">
              <w:rPr>
                <w:rFonts w:ascii="Arial" w:eastAsia="Calibri" w:hAnsi="Arial" w:cs="Arial"/>
              </w:rPr>
              <w:t>ompanies who a</w:t>
            </w:r>
            <w:r w:rsidR="00C50B62">
              <w:rPr>
                <w:rFonts w:ascii="Arial" w:eastAsia="Calibri" w:hAnsi="Arial" w:cs="Arial"/>
              </w:rPr>
              <w:t>re</w:t>
            </w:r>
            <w:r w:rsidR="00F05B17">
              <w:rPr>
                <w:rFonts w:ascii="Arial" w:eastAsia="Calibri" w:hAnsi="Arial" w:cs="Arial"/>
              </w:rPr>
              <w:t xml:space="preserve"> trading with </w:t>
            </w:r>
            <w:r w:rsidR="006A17C2">
              <w:rPr>
                <w:rFonts w:ascii="Arial" w:eastAsia="Calibri" w:hAnsi="Arial" w:cs="Arial"/>
              </w:rPr>
              <w:t xml:space="preserve">the College and </w:t>
            </w:r>
            <w:r w:rsidR="00F05B17">
              <w:rPr>
                <w:rFonts w:ascii="Arial" w:eastAsia="Calibri" w:hAnsi="Arial" w:cs="Arial"/>
              </w:rPr>
              <w:t>undertake good due diligence might be more reluctant about extending credit terms.</w:t>
            </w:r>
          </w:p>
          <w:p w:rsidR="00D616A2" w:rsidRDefault="00D616A2" w:rsidP="003C4248">
            <w:pPr>
              <w:spacing w:line="276" w:lineRule="auto"/>
              <w:jc w:val="both"/>
              <w:rPr>
                <w:rFonts w:ascii="Arial" w:eastAsia="Calibri" w:hAnsi="Arial" w:cs="Arial"/>
              </w:rPr>
            </w:pPr>
          </w:p>
          <w:p w:rsidR="00994579" w:rsidRDefault="006A17C2" w:rsidP="003C4248">
            <w:pPr>
              <w:spacing w:line="276" w:lineRule="auto"/>
              <w:jc w:val="both"/>
              <w:rPr>
                <w:rFonts w:ascii="Arial" w:eastAsia="Calibri" w:hAnsi="Arial" w:cs="Arial"/>
              </w:rPr>
            </w:pPr>
            <w:r>
              <w:rPr>
                <w:rFonts w:ascii="Arial" w:eastAsia="Calibri" w:hAnsi="Arial" w:cs="Arial"/>
              </w:rPr>
              <w:t xml:space="preserve">It was agreed that in </w:t>
            </w:r>
            <w:r w:rsidR="005A3155">
              <w:rPr>
                <w:rFonts w:ascii="Arial" w:eastAsia="Calibri" w:hAnsi="Arial" w:cs="Arial"/>
              </w:rPr>
              <w:t>relation</w:t>
            </w:r>
            <w:r>
              <w:rPr>
                <w:rFonts w:ascii="Arial" w:eastAsia="Calibri" w:hAnsi="Arial" w:cs="Arial"/>
              </w:rPr>
              <w:t xml:space="preserve"> to </w:t>
            </w:r>
            <w:r w:rsidR="00D616A2">
              <w:rPr>
                <w:rFonts w:ascii="Arial" w:eastAsia="Calibri" w:hAnsi="Arial" w:cs="Arial"/>
              </w:rPr>
              <w:t xml:space="preserve">Going </w:t>
            </w:r>
            <w:r w:rsidR="003C4248">
              <w:rPr>
                <w:rFonts w:ascii="Arial" w:eastAsia="Calibri" w:hAnsi="Arial" w:cs="Arial"/>
              </w:rPr>
              <w:t>C</w:t>
            </w:r>
            <w:r w:rsidR="00D616A2">
              <w:rPr>
                <w:rFonts w:ascii="Arial" w:eastAsia="Calibri" w:hAnsi="Arial" w:cs="Arial"/>
              </w:rPr>
              <w:t xml:space="preserve">oncern </w:t>
            </w:r>
            <w:r>
              <w:rPr>
                <w:rFonts w:ascii="Arial" w:eastAsia="Calibri" w:hAnsi="Arial" w:cs="Arial"/>
              </w:rPr>
              <w:t xml:space="preserve">KPMG would </w:t>
            </w:r>
            <w:r w:rsidR="00D616A2">
              <w:rPr>
                <w:rFonts w:ascii="Arial" w:eastAsia="Calibri" w:hAnsi="Arial" w:cs="Arial"/>
              </w:rPr>
              <w:t>give an indication on 12</w:t>
            </w:r>
            <w:r w:rsidR="00D616A2" w:rsidRPr="00D616A2">
              <w:rPr>
                <w:rFonts w:ascii="Arial" w:eastAsia="Calibri" w:hAnsi="Arial" w:cs="Arial"/>
                <w:vertAlign w:val="superscript"/>
              </w:rPr>
              <w:t>th</w:t>
            </w:r>
            <w:r w:rsidR="00D616A2">
              <w:rPr>
                <w:rFonts w:ascii="Arial" w:eastAsia="Calibri" w:hAnsi="Arial" w:cs="Arial"/>
              </w:rPr>
              <w:t xml:space="preserve"> </w:t>
            </w:r>
            <w:r>
              <w:rPr>
                <w:rFonts w:ascii="Arial" w:eastAsia="Calibri" w:hAnsi="Arial" w:cs="Arial"/>
              </w:rPr>
              <w:t xml:space="preserve">as to which route they </w:t>
            </w:r>
            <w:r w:rsidR="005A3155">
              <w:rPr>
                <w:rFonts w:ascii="Arial" w:eastAsia="Calibri" w:hAnsi="Arial" w:cs="Arial"/>
              </w:rPr>
              <w:t>anticipated</w:t>
            </w:r>
            <w:r>
              <w:rPr>
                <w:rFonts w:ascii="Arial" w:eastAsia="Calibri" w:hAnsi="Arial" w:cs="Arial"/>
              </w:rPr>
              <w:t xml:space="preserve"> taking i.e. a matter of emphasis or a clean opinion.</w:t>
            </w:r>
          </w:p>
          <w:p w:rsidR="00994579" w:rsidRDefault="00994579" w:rsidP="003C4248">
            <w:pPr>
              <w:spacing w:line="276" w:lineRule="auto"/>
              <w:jc w:val="both"/>
              <w:rPr>
                <w:rFonts w:ascii="Arial" w:eastAsia="Calibri" w:hAnsi="Arial" w:cs="Arial"/>
              </w:rPr>
            </w:pPr>
            <w:r>
              <w:rPr>
                <w:rFonts w:ascii="Arial" w:eastAsia="Calibri" w:hAnsi="Arial" w:cs="Arial"/>
              </w:rPr>
              <w:t xml:space="preserve">If the external auditors gave a clean audit opinion and then college entered into insolvency regime then clearly there would be questions of the auditors. </w:t>
            </w:r>
            <w:r w:rsidR="006A17C2">
              <w:rPr>
                <w:rFonts w:ascii="Arial" w:eastAsia="Calibri" w:hAnsi="Arial" w:cs="Arial"/>
              </w:rPr>
              <w:t>It was noted that if there were to be an e</w:t>
            </w:r>
            <w:r>
              <w:rPr>
                <w:rFonts w:ascii="Arial" w:eastAsia="Calibri" w:hAnsi="Arial" w:cs="Arial"/>
              </w:rPr>
              <w:t>mphasis of matter</w:t>
            </w:r>
            <w:r w:rsidR="006A17C2">
              <w:rPr>
                <w:rFonts w:ascii="Arial" w:eastAsia="Calibri" w:hAnsi="Arial" w:cs="Arial"/>
              </w:rPr>
              <w:t xml:space="preserve"> this </w:t>
            </w:r>
            <w:r>
              <w:rPr>
                <w:rFonts w:ascii="Arial" w:eastAsia="Calibri" w:hAnsi="Arial" w:cs="Arial"/>
              </w:rPr>
              <w:t>would need this to be included</w:t>
            </w:r>
            <w:r w:rsidR="006A17C2">
              <w:rPr>
                <w:rFonts w:ascii="Arial" w:eastAsia="Calibri" w:hAnsi="Arial" w:cs="Arial"/>
              </w:rPr>
              <w:t xml:space="preserve"> </w:t>
            </w:r>
            <w:r>
              <w:rPr>
                <w:rFonts w:ascii="Arial" w:eastAsia="Calibri" w:hAnsi="Arial" w:cs="Arial"/>
              </w:rPr>
              <w:t>in the narrative</w:t>
            </w:r>
            <w:r w:rsidR="006A17C2">
              <w:rPr>
                <w:rFonts w:ascii="Arial" w:eastAsia="Calibri" w:hAnsi="Arial" w:cs="Arial"/>
              </w:rPr>
              <w:t xml:space="preserve"> of the financial statements. </w:t>
            </w:r>
            <w:r>
              <w:rPr>
                <w:rFonts w:ascii="Arial" w:eastAsia="Calibri" w:hAnsi="Arial" w:cs="Arial"/>
              </w:rPr>
              <w:t xml:space="preserve">. </w:t>
            </w:r>
          </w:p>
          <w:p w:rsidR="004F533A" w:rsidRPr="006A17C2" w:rsidRDefault="00994579" w:rsidP="007F6A75">
            <w:pPr>
              <w:spacing w:line="276" w:lineRule="auto"/>
              <w:jc w:val="both"/>
              <w:rPr>
                <w:rFonts w:ascii="Arial" w:eastAsia="Calibri" w:hAnsi="Arial" w:cs="Arial"/>
                <w:b/>
              </w:rPr>
            </w:pPr>
            <w:r w:rsidRPr="006A17C2">
              <w:rPr>
                <w:rFonts w:ascii="Arial" w:eastAsia="Calibri" w:hAnsi="Arial" w:cs="Arial"/>
                <w:b/>
              </w:rPr>
              <w:t>Action</w:t>
            </w:r>
            <w:r w:rsidR="005A3155" w:rsidRPr="006A17C2">
              <w:rPr>
                <w:rFonts w:ascii="Arial" w:eastAsia="Calibri" w:hAnsi="Arial" w:cs="Arial"/>
                <w:b/>
              </w:rPr>
              <w:t>: CFO if</w:t>
            </w:r>
            <w:r w:rsidRPr="006A17C2">
              <w:rPr>
                <w:rFonts w:ascii="Arial" w:eastAsia="Calibri" w:hAnsi="Arial" w:cs="Arial"/>
                <w:b/>
              </w:rPr>
              <w:t xml:space="preserve"> needed. </w:t>
            </w:r>
          </w:p>
          <w:p w:rsidR="00994579" w:rsidRPr="006A17C2" w:rsidRDefault="00994579" w:rsidP="007F6A75">
            <w:pPr>
              <w:spacing w:line="276" w:lineRule="auto"/>
              <w:jc w:val="both"/>
              <w:rPr>
                <w:rFonts w:ascii="Arial" w:eastAsia="Calibri" w:hAnsi="Arial" w:cs="Arial"/>
                <w:b/>
              </w:rPr>
            </w:pPr>
          </w:p>
          <w:p w:rsidR="001871B6" w:rsidRDefault="001871B6" w:rsidP="007F6A75">
            <w:pPr>
              <w:spacing w:line="276" w:lineRule="auto"/>
              <w:jc w:val="both"/>
              <w:rPr>
                <w:rFonts w:ascii="Arial" w:eastAsia="Calibri" w:hAnsi="Arial" w:cs="Arial"/>
              </w:rPr>
            </w:pPr>
            <w:r>
              <w:rPr>
                <w:rFonts w:ascii="Arial" w:eastAsia="Calibri" w:hAnsi="Arial" w:cs="Arial"/>
              </w:rPr>
              <w:t xml:space="preserve">Governors </w:t>
            </w:r>
            <w:r w:rsidR="006A17C2">
              <w:rPr>
                <w:rFonts w:ascii="Arial" w:eastAsia="Calibri" w:hAnsi="Arial" w:cs="Arial"/>
              </w:rPr>
              <w:t xml:space="preserve">were </w:t>
            </w:r>
            <w:r>
              <w:rPr>
                <w:rFonts w:ascii="Arial" w:eastAsia="Calibri" w:hAnsi="Arial" w:cs="Arial"/>
              </w:rPr>
              <w:t xml:space="preserve">invited to email </w:t>
            </w:r>
            <w:r w:rsidR="006A17C2">
              <w:rPr>
                <w:rFonts w:ascii="Arial" w:eastAsia="Calibri" w:hAnsi="Arial" w:cs="Arial"/>
              </w:rPr>
              <w:t xml:space="preserve">KPMG </w:t>
            </w:r>
            <w:r>
              <w:rPr>
                <w:rFonts w:ascii="Arial" w:eastAsia="Calibri" w:hAnsi="Arial" w:cs="Arial"/>
              </w:rPr>
              <w:t>with any queries</w:t>
            </w:r>
            <w:r w:rsidR="006A17C2">
              <w:rPr>
                <w:rFonts w:ascii="Arial" w:eastAsia="Calibri" w:hAnsi="Arial" w:cs="Arial"/>
              </w:rPr>
              <w:t xml:space="preserve"> regarding the draft ma</w:t>
            </w:r>
            <w:r w:rsidR="003C1403">
              <w:rPr>
                <w:rFonts w:ascii="Arial" w:eastAsia="Calibri" w:hAnsi="Arial" w:cs="Arial"/>
              </w:rPr>
              <w:t xml:space="preserve">nagement </w:t>
            </w:r>
            <w:r w:rsidR="006A17C2">
              <w:rPr>
                <w:rFonts w:ascii="Arial" w:eastAsia="Calibri" w:hAnsi="Arial" w:cs="Arial"/>
              </w:rPr>
              <w:t xml:space="preserve">letter that had just been </w:t>
            </w:r>
            <w:r w:rsidR="003C1403">
              <w:rPr>
                <w:rFonts w:ascii="Arial" w:eastAsia="Calibri" w:hAnsi="Arial" w:cs="Arial"/>
              </w:rPr>
              <w:t>received</w:t>
            </w:r>
            <w:r w:rsidR="006A17C2">
              <w:rPr>
                <w:rFonts w:ascii="Arial" w:eastAsia="Calibri" w:hAnsi="Arial" w:cs="Arial"/>
              </w:rPr>
              <w:t xml:space="preserve">. </w:t>
            </w:r>
            <w:r>
              <w:rPr>
                <w:rFonts w:ascii="Arial" w:eastAsia="Calibri" w:hAnsi="Arial" w:cs="Arial"/>
              </w:rPr>
              <w:t xml:space="preserve"> </w:t>
            </w:r>
          </w:p>
          <w:p w:rsidR="007F6A75" w:rsidRDefault="007F6A75" w:rsidP="007F6A75">
            <w:pPr>
              <w:spacing w:line="276" w:lineRule="auto"/>
              <w:jc w:val="both"/>
              <w:rPr>
                <w:rFonts w:ascii="Arial" w:eastAsia="Calibri" w:hAnsi="Arial" w:cs="Arial"/>
                <w:b/>
              </w:rPr>
            </w:pPr>
          </w:p>
          <w:p w:rsidR="003C1403" w:rsidRPr="003C1403" w:rsidRDefault="007F6A75" w:rsidP="007F6A75">
            <w:pPr>
              <w:spacing w:line="276" w:lineRule="auto"/>
              <w:jc w:val="both"/>
              <w:rPr>
                <w:rFonts w:ascii="Arial" w:eastAsia="Calibri" w:hAnsi="Arial" w:cs="Arial"/>
              </w:rPr>
            </w:pPr>
            <w:r>
              <w:rPr>
                <w:rFonts w:ascii="Arial" w:eastAsia="Calibri" w:hAnsi="Arial" w:cs="Arial"/>
              </w:rPr>
              <w:t xml:space="preserve">In </w:t>
            </w:r>
            <w:r w:rsidR="003C1403" w:rsidRPr="003C1403">
              <w:rPr>
                <w:rFonts w:ascii="Arial" w:eastAsia="Calibri" w:hAnsi="Arial" w:cs="Arial"/>
              </w:rPr>
              <w:t xml:space="preserve">relation to KPMG’s regularity opinion the Governance </w:t>
            </w:r>
            <w:r w:rsidR="003C1403">
              <w:rPr>
                <w:rFonts w:ascii="Arial" w:eastAsia="Calibri" w:hAnsi="Arial" w:cs="Arial"/>
              </w:rPr>
              <w:t>D</w:t>
            </w:r>
            <w:r w:rsidR="003C1403" w:rsidRPr="003C1403">
              <w:rPr>
                <w:rFonts w:ascii="Arial" w:eastAsia="Calibri" w:hAnsi="Arial" w:cs="Arial"/>
              </w:rPr>
              <w:t xml:space="preserve">irector asked whether KMPG were able to now give this as in the last meeting they had indicated they could not see any issues in relation to regularity. </w:t>
            </w:r>
            <w:r w:rsidR="005A3155" w:rsidRPr="003C1403">
              <w:rPr>
                <w:rFonts w:ascii="Arial" w:eastAsia="Calibri" w:hAnsi="Arial" w:cs="Arial"/>
              </w:rPr>
              <w:t>Mr.</w:t>
            </w:r>
            <w:r w:rsidR="003C1403" w:rsidRPr="003C1403">
              <w:rPr>
                <w:rFonts w:ascii="Arial" w:eastAsia="Calibri" w:hAnsi="Arial" w:cs="Arial"/>
              </w:rPr>
              <w:t xml:space="preserve"> Haworth advised that he would check the position and reply to the Governance Director later that day.</w:t>
            </w:r>
          </w:p>
          <w:p w:rsidR="003C1403" w:rsidRDefault="003C1403" w:rsidP="003C1403">
            <w:pPr>
              <w:rPr>
                <w:rFonts w:ascii="Arial" w:eastAsia="Calibri" w:hAnsi="Arial" w:cs="Arial"/>
                <w:b/>
              </w:rPr>
            </w:pPr>
          </w:p>
          <w:p w:rsidR="001871B6" w:rsidRDefault="003C1403" w:rsidP="003C1403">
            <w:pPr>
              <w:rPr>
                <w:rFonts w:ascii="Arial" w:eastAsia="Calibri" w:hAnsi="Arial" w:cs="Arial"/>
                <w:b/>
              </w:rPr>
            </w:pPr>
            <w:r>
              <w:rPr>
                <w:rFonts w:ascii="Arial" w:eastAsia="Calibri" w:hAnsi="Arial" w:cs="Arial"/>
                <w:b/>
              </w:rPr>
              <w:t xml:space="preserve">KPMG then left the meeting. </w:t>
            </w:r>
            <w:r w:rsidR="001871B6">
              <w:rPr>
                <w:rFonts w:ascii="Arial" w:eastAsia="Calibri" w:hAnsi="Arial" w:cs="Arial"/>
                <w:b/>
              </w:rPr>
              <w:t xml:space="preserve"> </w:t>
            </w:r>
          </w:p>
          <w:p w:rsidR="007F6A75" w:rsidRPr="001871B6" w:rsidRDefault="007F6A75" w:rsidP="003C1403">
            <w:pPr>
              <w:rPr>
                <w:rFonts w:ascii="Arial" w:eastAsia="Calibri" w:hAnsi="Arial" w:cs="Arial"/>
                <w:b/>
              </w:rPr>
            </w:pPr>
          </w:p>
        </w:tc>
      </w:tr>
      <w:tr w:rsidR="006B2F48" w:rsidTr="00410938">
        <w:trPr>
          <w:jc w:val="center"/>
        </w:trPr>
        <w:tc>
          <w:tcPr>
            <w:tcW w:w="592" w:type="pct"/>
            <w:gridSpan w:val="2"/>
          </w:tcPr>
          <w:p w:rsidR="006B2F48" w:rsidRPr="007F6A75" w:rsidRDefault="007F6A75" w:rsidP="007F6A75">
            <w:pPr>
              <w:ind w:left="360"/>
              <w:rPr>
                <w:rFonts w:ascii="Arial" w:eastAsia="Calibri" w:hAnsi="Arial" w:cs="Arial"/>
              </w:rPr>
            </w:pPr>
            <w:r>
              <w:rPr>
                <w:rFonts w:ascii="Arial" w:eastAsia="Calibri" w:hAnsi="Arial" w:cs="Arial"/>
              </w:rPr>
              <w:lastRenderedPageBreak/>
              <w:t>9.</w:t>
            </w:r>
          </w:p>
        </w:tc>
        <w:tc>
          <w:tcPr>
            <w:tcW w:w="4408" w:type="pct"/>
            <w:tcMar>
              <w:left w:w="20" w:type="dxa"/>
            </w:tcMar>
          </w:tcPr>
          <w:p w:rsidR="006B2F48" w:rsidRPr="00410938" w:rsidRDefault="006B2F48">
            <w:pPr>
              <w:rPr>
                <w:rFonts w:ascii="Arial" w:eastAsia="Calibri" w:hAnsi="Arial" w:cs="Arial"/>
                <w:b/>
              </w:rPr>
            </w:pPr>
            <w:r w:rsidRPr="006B2F48">
              <w:rPr>
                <w:rFonts w:ascii="Arial" w:eastAsia="Calibri" w:hAnsi="Arial" w:cs="Arial"/>
              </w:rPr>
              <w:t xml:space="preserve"> </w:t>
            </w:r>
            <w:r w:rsidR="00410938" w:rsidRPr="00410938">
              <w:rPr>
                <w:rFonts w:ascii="Arial" w:eastAsia="Calibri" w:hAnsi="Arial" w:cs="Arial"/>
                <w:b/>
              </w:rPr>
              <w:t>RISK REGISTER</w:t>
            </w:r>
          </w:p>
          <w:p w:rsidR="00496202" w:rsidRPr="00410938" w:rsidRDefault="00496202">
            <w:pPr>
              <w:rPr>
                <w:rFonts w:ascii="Arial" w:eastAsia="Calibri" w:hAnsi="Arial" w:cs="Arial"/>
                <w:b/>
              </w:rPr>
            </w:pPr>
          </w:p>
          <w:p w:rsidR="00496202" w:rsidRDefault="00496202" w:rsidP="00496202">
            <w:pPr>
              <w:rPr>
                <w:rFonts w:ascii="Arial" w:hAnsi="Arial"/>
              </w:rPr>
            </w:pPr>
            <w:r>
              <w:rPr>
                <w:rFonts w:ascii="Arial" w:hAnsi="Arial"/>
              </w:rPr>
              <w:t>The committee considered the risk re</w:t>
            </w:r>
            <w:r w:rsidR="00D50767">
              <w:rPr>
                <w:rFonts w:ascii="Arial" w:hAnsi="Arial"/>
              </w:rPr>
              <w:t xml:space="preserve">gister </w:t>
            </w:r>
            <w:r>
              <w:rPr>
                <w:rFonts w:ascii="Arial" w:hAnsi="Arial"/>
              </w:rPr>
              <w:t>which contained ten risks with a mitigated risk score of 12 or more:</w:t>
            </w:r>
          </w:p>
          <w:p w:rsidR="00496202" w:rsidRDefault="00496202" w:rsidP="00496202">
            <w:pPr>
              <w:rPr>
                <w:rFonts w:ascii="Arial" w:hAnsi="Arial"/>
              </w:rPr>
            </w:pPr>
          </w:p>
          <w:p w:rsidR="00496202" w:rsidRPr="00410938" w:rsidRDefault="00496202" w:rsidP="00410938">
            <w:pPr>
              <w:pStyle w:val="ListParagraph"/>
              <w:numPr>
                <w:ilvl w:val="0"/>
                <w:numId w:val="2"/>
              </w:numPr>
              <w:rPr>
                <w:rFonts w:ascii="Arial" w:hAnsi="Arial"/>
              </w:rPr>
            </w:pPr>
            <w:r w:rsidRPr="00410938">
              <w:rPr>
                <w:rFonts w:ascii="Arial" w:hAnsi="Arial"/>
              </w:rPr>
              <w:t xml:space="preserve">Four </w:t>
            </w:r>
            <w:r w:rsidR="00D50767" w:rsidRPr="00410938">
              <w:rPr>
                <w:rFonts w:ascii="Arial" w:hAnsi="Arial"/>
              </w:rPr>
              <w:t>related</w:t>
            </w:r>
            <w:r w:rsidRPr="00410938">
              <w:rPr>
                <w:rFonts w:ascii="Arial" w:hAnsi="Arial"/>
              </w:rPr>
              <w:t xml:space="preserve"> to </w:t>
            </w:r>
            <w:r w:rsidR="00D50767" w:rsidRPr="00410938">
              <w:rPr>
                <w:rFonts w:ascii="Arial" w:hAnsi="Arial"/>
              </w:rPr>
              <w:t xml:space="preserve">the </w:t>
            </w:r>
            <w:r w:rsidR="00410938" w:rsidRPr="00410938">
              <w:rPr>
                <w:rFonts w:ascii="Arial" w:hAnsi="Arial"/>
              </w:rPr>
              <w:t>Colleges financial</w:t>
            </w:r>
            <w:r w:rsidRPr="00410938">
              <w:rPr>
                <w:rFonts w:ascii="Arial" w:hAnsi="Arial"/>
              </w:rPr>
              <w:t xml:space="preserve"> condition.</w:t>
            </w:r>
          </w:p>
          <w:p w:rsidR="00496202" w:rsidRDefault="00496202" w:rsidP="00496202">
            <w:pPr>
              <w:rPr>
                <w:rFonts w:ascii="Arial" w:hAnsi="Arial"/>
              </w:rPr>
            </w:pPr>
          </w:p>
          <w:p w:rsidR="00496202" w:rsidRPr="00410938" w:rsidRDefault="00496202" w:rsidP="00410938">
            <w:pPr>
              <w:pStyle w:val="ListParagraph"/>
              <w:numPr>
                <w:ilvl w:val="0"/>
                <w:numId w:val="2"/>
              </w:numPr>
              <w:rPr>
                <w:rFonts w:ascii="Arial" w:hAnsi="Arial"/>
              </w:rPr>
            </w:pPr>
            <w:r w:rsidRPr="00410938">
              <w:rPr>
                <w:rFonts w:ascii="Arial" w:hAnsi="Arial"/>
              </w:rPr>
              <w:t>One related to macro-government policy with regard to our nation’s relationship with the European Union.</w:t>
            </w:r>
          </w:p>
          <w:p w:rsidR="00496202" w:rsidRDefault="00496202" w:rsidP="00496202">
            <w:pPr>
              <w:rPr>
                <w:rFonts w:ascii="Arial" w:hAnsi="Arial"/>
              </w:rPr>
            </w:pPr>
          </w:p>
          <w:p w:rsidR="00496202" w:rsidRPr="00410938" w:rsidRDefault="00496202" w:rsidP="00410938">
            <w:pPr>
              <w:pStyle w:val="ListParagraph"/>
              <w:numPr>
                <w:ilvl w:val="0"/>
                <w:numId w:val="2"/>
              </w:numPr>
              <w:rPr>
                <w:rFonts w:ascii="Arial" w:hAnsi="Arial"/>
              </w:rPr>
            </w:pPr>
            <w:r w:rsidRPr="00410938">
              <w:rPr>
                <w:rFonts w:ascii="Arial" w:hAnsi="Arial"/>
              </w:rPr>
              <w:t>One related to micro-government policy and our relationship with government.</w:t>
            </w:r>
          </w:p>
          <w:p w:rsidR="00496202" w:rsidRDefault="00496202" w:rsidP="00496202">
            <w:pPr>
              <w:rPr>
                <w:rFonts w:ascii="Arial" w:hAnsi="Arial"/>
              </w:rPr>
            </w:pPr>
          </w:p>
          <w:p w:rsidR="00496202" w:rsidRPr="00410938" w:rsidRDefault="00496202" w:rsidP="00410938">
            <w:pPr>
              <w:pStyle w:val="ListParagraph"/>
              <w:numPr>
                <w:ilvl w:val="0"/>
                <w:numId w:val="2"/>
              </w:numPr>
              <w:rPr>
                <w:rFonts w:ascii="Arial" w:hAnsi="Arial"/>
              </w:rPr>
            </w:pPr>
            <w:r w:rsidRPr="00410938">
              <w:rPr>
                <w:rFonts w:ascii="Arial" w:hAnsi="Arial"/>
              </w:rPr>
              <w:lastRenderedPageBreak/>
              <w:t>Three related to quality.</w:t>
            </w:r>
          </w:p>
          <w:p w:rsidR="00496202" w:rsidRDefault="00496202" w:rsidP="00496202">
            <w:pPr>
              <w:rPr>
                <w:rFonts w:ascii="Arial" w:hAnsi="Arial"/>
              </w:rPr>
            </w:pPr>
          </w:p>
          <w:p w:rsidR="00496202" w:rsidRPr="00410938" w:rsidRDefault="00496202" w:rsidP="00410938">
            <w:pPr>
              <w:pStyle w:val="ListParagraph"/>
              <w:numPr>
                <w:ilvl w:val="0"/>
                <w:numId w:val="2"/>
              </w:numPr>
              <w:rPr>
                <w:rFonts w:ascii="Arial" w:hAnsi="Arial"/>
              </w:rPr>
            </w:pPr>
            <w:r w:rsidRPr="00410938">
              <w:rPr>
                <w:rFonts w:ascii="Arial" w:hAnsi="Arial"/>
              </w:rPr>
              <w:t>One relate</w:t>
            </w:r>
            <w:r w:rsidR="00410938">
              <w:rPr>
                <w:rFonts w:ascii="Arial" w:hAnsi="Arial"/>
              </w:rPr>
              <w:t>d</w:t>
            </w:r>
            <w:r w:rsidRPr="00410938">
              <w:rPr>
                <w:rFonts w:ascii="Arial" w:hAnsi="Arial"/>
              </w:rPr>
              <w:t xml:space="preserve"> to data.</w:t>
            </w:r>
          </w:p>
          <w:p w:rsidR="00D50767" w:rsidRDefault="00D50767" w:rsidP="00496202">
            <w:pPr>
              <w:rPr>
                <w:rFonts w:ascii="Arial" w:hAnsi="Arial"/>
              </w:rPr>
            </w:pPr>
          </w:p>
          <w:p w:rsidR="00496202" w:rsidRDefault="00D50767" w:rsidP="007F6A75">
            <w:pPr>
              <w:spacing w:line="276" w:lineRule="auto"/>
              <w:jc w:val="both"/>
              <w:rPr>
                <w:rFonts w:ascii="Arial" w:hAnsi="Arial"/>
              </w:rPr>
            </w:pPr>
            <w:r>
              <w:rPr>
                <w:rFonts w:ascii="Arial" w:hAnsi="Arial"/>
              </w:rPr>
              <w:t xml:space="preserve">The Chair commented that the summary risk register report was very helpful.  The Chair asked what the next steps were in terms of </w:t>
            </w:r>
            <w:r w:rsidR="00410938">
              <w:rPr>
                <w:rFonts w:ascii="Arial" w:hAnsi="Arial"/>
              </w:rPr>
              <w:t>risks</w:t>
            </w:r>
            <w:r>
              <w:rPr>
                <w:rFonts w:ascii="Arial" w:hAnsi="Arial"/>
              </w:rPr>
              <w:t xml:space="preserve"> being </w:t>
            </w:r>
            <w:r w:rsidR="00410938">
              <w:rPr>
                <w:rFonts w:ascii="Arial" w:hAnsi="Arial"/>
              </w:rPr>
              <w:t>dealt</w:t>
            </w:r>
            <w:r>
              <w:rPr>
                <w:rFonts w:ascii="Arial" w:hAnsi="Arial"/>
              </w:rPr>
              <w:t xml:space="preserve"> with. </w:t>
            </w:r>
            <w:r w:rsidR="00410938">
              <w:rPr>
                <w:rFonts w:ascii="Arial" w:hAnsi="Arial"/>
              </w:rPr>
              <w:t>The C</w:t>
            </w:r>
            <w:r w:rsidR="007F6A75">
              <w:rPr>
                <w:rFonts w:ascii="Arial" w:hAnsi="Arial"/>
              </w:rPr>
              <w:t>FO</w:t>
            </w:r>
            <w:r w:rsidR="00410938">
              <w:rPr>
                <w:rFonts w:ascii="Arial" w:hAnsi="Arial"/>
              </w:rPr>
              <w:t xml:space="preserve"> </w:t>
            </w:r>
            <w:r w:rsidR="005A3155">
              <w:rPr>
                <w:rFonts w:ascii="Arial" w:hAnsi="Arial"/>
              </w:rPr>
              <w:t>advised</w:t>
            </w:r>
            <w:r w:rsidR="00410938">
              <w:rPr>
                <w:rFonts w:ascii="Arial" w:hAnsi="Arial"/>
              </w:rPr>
              <w:t xml:space="preserve"> that at the </w:t>
            </w:r>
            <w:r w:rsidR="005A3155">
              <w:rPr>
                <w:rFonts w:ascii="Arial" w:hAnsi="Arial"/>
              </w:rPr>
              <w:t>next</w:t>
            </w:r>
            <w:r w:rsidR="00410938">
              <w:rPr>
                <w:rFonts w:ascii="Arial" w:hAnsi="Arial"/>
              </w:rPr>
              <w:t xml:space="preserve"> meeting of the Colleges risk </w:t>
            </w:r>
            <w:r w:rsidR="005A3155">
              <w:rPr>
                <w:rFonts w:ascii="Arial" w:hAnsi="Arial"/>
              </w:rPr>
              <w:t>management</w:t>
            </w:r>
            <w:r w:rsidR="00410938">
              <w:rPr>
                <w:rFonts w:ascii="Arial" w:hAnsi="Arial"/>
              </w:rPr>
              <w:t xml:space="preserve"> committee he would be recommending that </w:t>
            </w:r>
            <w:r>
              <w:rPr>
                <w:rFonts w:ascii="Arial" w:hAnsi="Arial"/>
              </w:rPr>
              <w:t>some of the d risks be spilt and some of the overlapping risks</w:t>
            </w:r>
            <w:r w:rsidR="00410938">
              <w:rPr>
                <w:rFonts w:ascii="Arial" w:hAnsi="Arial"/>
              </w:rPr>
              <w:t xml:space="preserve"> be deleted. T</w:t>
            </w:r>
            <w:r>
              <w:rPr>
                <w:rFonts w:ascii="Arial" w:hAnsi="Arial"/>
              </w:rPr>
              <w:t xml:space="preserve">hese would </w:t>
            </w:r>
            <w:r w:rsidR="00410938">
              <w:rPr>
                <w:rFonts w:ascii="Arial" w:hAnsi="Arial"/>
              </w:rPr>
              <w:t xml:space="preserve">then </w:t>
            </w:r>
            <w:r>
              <w:rPr>
                <w:rFonts w:ascii="Arial" w:hAnsi="Arial"/>
              </w:rPr>
              <w:t>come th</w:t>
            </w:r>
            <w:r w:rsidR="00410938">
              <w:rPr>
                <w:rFonts w:ascii="Arial" w:hAnsi="Arial"/>
              </w:rPr>
              <w:t>r</w:t>
            </w:r>
            <w:r>
              <w:rPr>
                <w:rFonts w:ascii="Arial" w:hAnsi="Arial"/>
              </w:rPr>
              <w:t>ough in the next meeting of the audit committee</w:t>
            </w:r>
            <w:r w:rsidR="00410938">
              <w:rPr>
                <w:rFonts w:ascii="Arial" w:hAnsi="Arial"/>
              </w:rPr>
              <w:t>.</w:t>
            </w:r>
            <w:r>
              <w:rPr>
                <w:rFonts w:ascii="Arial" w:hAnsi="Arial"/>
              </w:rPr>
              <w:t xml:space="preserve"> </w:t>
            </w:r>
          </w:p>
          <w:p w:rsidR="007F6A75" w:rsidRPr="006B2F48" w:rsidRDefault="007F6A75" w:rsidP="007F6A75">
            <w:pPr>
              <w:spacing w:line="276" w:lineRule="auto"/>
              <w:jc w:val="both"/>
              <w:rPr>
                <w:rFonts w:ascii="Arial" w:eastAsia="Calibri" w:hAnsi="Arial" w:cs="Arial"/>
              </w:rPr>
            </w:pPr>
          </w:p>
        </w:tc>
      </w:tr>
      <w:tr w:rsidR="006B2F48" w:rsidTr="00410938">
        <w:trPr>
          <w:jc w:val="center"/>
        </w:trPr>
        <w:tc>
          <w:tcPr>
            <w:tcW w:w="592" w:type="pct"/>
            <w:gridSpan w:val="2"/>
          </w:tcPr>
          <w:p w:rsidR="006B2F48" w:rsidRPr="007F6A75" w:rsidRDefault="007F6A75" w:rsidP="007F6A75">
            <w:pPr>
              <w:ind w:left="360"/>
              <w:rPr>
                <w:rFonts w:ascii="Arial" w:eastAsia="Calibri" w:hAnsi="Arial" w:cs="Arial"/>
              </w:rPr>
            </w:pPr>
            <w:r>
              <w:rPr>
                <w:rFonts w:ascii="Arial" w:eastAsia="Calibri" w:hAnsi="Arial" w:cs="Arial"/>
              </w:rPr>
              <w:lastRenderedPageBreak/>
              <w:t>10</w:t>
            </w:r>
          </w:p>
        </w:tc>
        <w:tc>
          <w:tcPr>
            <w:tcW w:w="4408" w:type="pct"/>
            <w:tcMar>
              <w:left w:w="20" w:type="dxa"/>
            </w:tcMar>
          </w:tcPr>
          <w:p w:rsidR="00496202" w:rsidRPr="00410938" w:rsidRDefault="006B2F48" w:rsidP="007F6A75">
            <w:pPr>
              <w:spacing w:line="276" w:lineRule="auto"/>
              <w:rPr>
                <w:rFonts w:ascii="Arial" w:eastAsia="Calibri" w:hAnsi="Arial" w:cs="Arial"/>
              </w:rPr>
            </w:pPr>
            <w:r w:rsidRPr="006B2F48">
              <w:rPr>
                <w:rFonts w:ascii="Arial" w:eastAsia="Calibri" w:hAnsi="Arial" w:cs="Arial"/>
              </w:rPr>
              <w:t xml:space="preserve"> </w:t>
            </w:r>
            <w:r w:rsidR="00410938" w:rsidRPr="00410938">
              <w:rPr>
                <w:rFonts w:ascii="Arial" w:eastAsia="Calibri" w:hAnsi="Arial" w:cs="Arial"/>
                <w:b/>
              </w:rPr>
              <w:t>RISK MANAGEMENT POLICY</w:t>
            </w:r>
            <w:r w:rsidR="00410938" w:rsidRPr="00410938">
              <w:rPr>
                <w:rFonts w:ascii="Arial" w:eastAsia="Calibri" w:hAnsi="Arial" w:cs="Arial"/>
                <w:b/>
              </w:rPr>
              <w:br/>
            </w:r>
            <w:r w:rsidR="00496202" w:rsidRPr="00410938">
              <w:rPr>
                <w:rFonts w:ascii="Arial" w:eastAsia="Calibri" w:hAnsi="Arial" w:cs="Arial"/>
              </w:rPr>
              <w:t xml:space="preserve">The committee </w:t>
            </w:r>
            <w:r w:rsidR="00923CC1" w:rsidRPr="00410938">
              <w:rPr>
                <w:rFonts w:ascii="Arial" w:eastAsia="Calibri" w:hAnsi="Arial" w:cs="Arial"/>
              </w:rPr>
              <w:t>undertook</w:t>
            </w:r>
            <w:r w:rsidR="00496202" w:rsidRPr="00410938">
              <w:rPr>
                <w:rFonts w:ascii="Arial" w:eastAsia="Calibri" w:hAnsi="Arial" w:cs="Arial"/>
              </w:rPr>
              <w:t xml:space="preserve"> the </w:t>
            </w:r>
            <w:r w:rsidRPr="00410938">
              <w:rPr>
                <w:rFonts w:ascii="Arial" w:eastAsia="Calibri" w:hAnsi="Arial" w:cs="Arial"/>
              </w:rPr>
              <w:t>Annual Review</w:t>
            </w:r>
            <w:r w:rsidR="00923CC1" w:rsidRPr="00410938">
              <w:rPr>
                <w:rFonts w:ascii="Arial" w:eastAsia="Calibri" w:hAnsi="Arial" w:cs="Arial"/>
              </w:rPr>
              <w:t xml:space="preserve"> </w:t>
            </w:r>
            <w:r w:rsidR="00496202" w:rsidRPr="00410938">
              <w:rPr>
                <w:rFonts w:ascii="Arial" w:eastAsia="Calibri" w:hAnsi="Arial" w:cs="Arial"/>
              </w:rPr>
              <w:t xml:space="preserve">of the risk </w:t>
            </w:r>
            <w:r w:rsidR="00D50767" w:rsidRPr="00410938">
              <w:rPr>
                <w:rFonts w:ascii="Arial" w:eastAsia="Calibri" w:hAnsi="Arial" w:cs="Arial"/>
              </w:rPr>
              <w:t>management policy</w:t>
            </w:r>
            <w:r w:rsidR="00496202" w:rsidRPr="00410938">
              <w:rPr>
                <w:rFonts w:ascii="Arial" w:eastAsia="Calibri" w:hAnsi="Arial" w:cs="Arial"/>
              </w:rPr>
              <w:t xml:space="preserve"> which ha</w:t>
            </w:r>
            <w:r w:rsidR="0052102D" w:rsidRPr="00410938">
              <w:rPr>
                <w:rFonts w:ascii="Arial" w:eastAsia="Calibri" w:hAnsi="Arial" w:cs="Arial"/>
              </w:rPr>
              <w:t>d</w:t>
            </w:r>
            <w:r w:rsidR="00496202" w:rsidRPr="00410938">
              <w:rPr>
                <w:rFonts w:ascii="Arial" w:eastAsia="Calibri" w:hAnsi="Arial" w:cs="Arial"/>
              </w:rPr>
              <w:t xml:space="preserve"> been </w:t>
            </w:r>
            <w:r w:rsidR="004B4E29" w:rsidRPr="00410938">
              <w:rPr>
                <w:rFonts w:ascii="Arial" w:eastAsia="Calibri" w:hAnsi="Arial" w:cs="Arial"/>
              </w:rPr>
              <w:t>significantly</w:t>
            </w:r>
            <w:r w:rsidR="00496202" w:rsidRPr="00410938">
              <w:rPr>
                <w:rFonts w:ascii="Arial" w:eastAsia="Calibri" w:hAnsi="Arial" w:cs="Arial"/>
              </w:rPr>
              <w:t xml:space="preserve"> changed the previous academic year,</w:t>
            </w:r>
          </w:p>
          <w:p w:rsidR="00496202" w:rsidRPr="00410938" w:rsidRDefault="00496202" w:rsidP="00410938">
            <w:pPr>
              <w:spacing w:line="276" w:lineRule="auto"/>
              <w:jc w:val="both"/>
              <w:rPr>
                <w:rFonts w:ascii="Arial" w:eastAsia="Calibri" w:hAnsi="Arial" w:cs="Arial"/>
              </w:rPr>
            </w:pPr>
            <w:r w:rsidRPr="00410938">
              <w:rPr>
                <w:rFonts w:ascii="Arial" w:eastAsia="Calibri" w:hAnsi="Arial" w:cs="Arial"/>
              </w:rPr>
              <w:t>It was</w:t>
            </w:r>
          </w:p>
          <w:p w:rsidR="006B2F48" w:rsidRDefault="00496202" w:rsidP="00410938">
            <w:pPr>
              <w:spacing w:line="276" w:lineRule="auto"/>
              <w:jc w:val="both"/>
              <w:rPr>
                <w:rFonts w:ascii="Arial" w:eastAsia="Calibri" w:hAnsi="Arial" w:cs="Arial"/>
              </w:rPr>
            </w:pPr>
            <w:r w:rsidRPr="00410938">
              <w:rPr>
                <w:rFonts w:ascii="Arial" w:eastAsia="Calibri" w:hAnsi="Arial" w:cs="Arial"/>
                <w:b/>
              </w:rPr>
              <w:t>Resolved</w:t>
            </w:r>
            <w:r w:rsidRPr="00410938">
              <w:rPr>
                <w:rFonts w:ascii="Arial" w:eastAsia="Calibri" w:hAnsi="Arial" w:cs="Arial"/>
              </w:rPr>
              <w:t xml:space="preserve"> to </w:t>
            </w:r>
            <w:r w:rsidR="004B4E29" w:rsidRPr="00410938">
              <w:rPr>
                <w:rFonts w:ascii="Arial" w:eastAsia="Calibri" w:hAnsi="Arial" w:cs="Arial"/>
              </w:rPr>
              <w:t>recommend</w:t>
            </w:r>
            <w:r w:rsidRPr="00410938">
              <w:rPr>
                <w:rFonts w:ascii="Arial" w:eastAsia="Calibri" w:hAnsi="Arial" w:cs="Arial"/>
              </w:rPr>
              <w:t xml:space="preserve"> the risk management policy </w:t>
            </w:r>
            <w:r w:rsidR="006B2F48" w:rsidRPr="00410938">
              <w:rPr>
                <w:rFonts w:ascii="Arial" w:eastAsia="Calibri" w:hAnsi="Arial" w:cs="Arial"/>
              </w:rPr>
              <w:t>to the G</w:t>
            </w:r>
            <w:r w:rsidRPr="00410938">
              <w:rPr>
                <w:rFonts w:ascii="Arial" w:eastAsia="Calibri" w:hAnsi="Arial" w:cs="Arial"/>
              </w:rPr>
              <w:t xml:space="preserve">overning </w:t>
            </w:r>
            <w:r w:rsidR="006B2F48" w:rsidRPr="00410938">
              <w:rPr>
                <w:rFonts w:ascii="Arial" w:eastAsia="Calibri" w:hAnsi="Arial" w:cs="Arial"/>
              </w:rPr>
              <w:t>B</w:t>
            </w:r>
            <w:r w:rsidRPr="00410938">
              <w:rPr>
                <w:rFonts w:ascii="Arial" w:eastAsia="Calibri" w:hAnsi="Arial" w:cs="Arial"/>
              </w:rPr>
              <w:t>oard</w:t>
            </w:r>
            <w:r w:rsidR="004B4E29" w:rsidRPr="00410938">
              <w:rPr>
                <w:rFonts w:ascii="Arial" w:eastAsia="Calibri" w:hAnsi="Arial" w:cs="Arial"/>
              </w:rPr>
              <w:t xml:space="preserve"> for approval</w:t>
            </w:r>
            <w:r w:rsidRPr="00410938">
              <w:rPr>
                <w:rFonts w:ascii="Arial" w:eastAsia="Calibri" w:hAnsi="Arial" w:cs="Arial"/>
              </w:rPr>
              <w:t xml:space="preserve">. </w:t>
            </w:r>
          </w:p>
          <w:p w:rsidR="007F6A75" w:rsidRPr="006B2F48" w:rsidRDefault="007F6A75" w:rsidP="00410938">
            <w:pPr>
              <w:spacing w:line="276" w:lineRule="auto"/>
              <w:jc w:val="both"/>
              <w:rPr>
                <w:rFonts w:ascii="Arial" w:eastAsia="Calibri" w:hAnsi="Arial" w:cs="Arial"/>
              </w:rPr>
            </w:pPr>
          </w:p>
        </w:tc>
      </w:tr>
      <w:tr w:rsidR="006B2F48" w:rsidTr="006B2F48">
        <w:trPr>
          <w:cantSplit/>
          <w:jc w:val="center"/>
        </w:trPr>
        <w:tc>
          <w:tcPr>
            <w:tcW w:w="592" w:type="pct"/>
            <w:gridSpan w:val="2"/>
          </w:tcPr>
          <w:p w:rsidR="006B2F48" w:rsidRPr="004B4E29" w:rsidRDefault="007F6A75" w:rsidP="004B4E29">
            <w:pPr>
              <w:ind w:left="360"/>
              <w:rPr>
                <w:rFonts w:ascii="Arial" w:eastAsia="Calibri" w:hAnsi="Arial" w:cs="Arial"/>
              </w:rPr>
            </w:pPr>
            <w:r>
              <w:rPr>
                <w:rFonts w:ascii="Arial" w:eastAsia="Calibri" w:hAnsi="Arial" w:cs="Arial"/>
              </w:rPr>
              <w:t>11</w:t>
            </w:r>
          </w:p>
        </w:tc>
        <w:tc>
          <w:tcPr>
            <w:tcW w:w="4408" w:type="pct"/>
            <w:tcMar>
              <w:left w:w="20" w:type="dxa"/>
            </w:tcMar>
          </w:tcPr>
          <w:p w:rsidR="006B2F48" w:rsidRPr="003C33E0" w:rsidRDefault="003C33E0">
            <w:pPr>
              <w:rPr>
                <w:rFonts w:ascii="Arial" w:eastAsia="Calibri" w:hAnsi="Arial" w:cs="Arial"/>
                <w:b/>
              </w:rPr>
            </w:pPr>
            <w:r w:rsidRPr="003C33E0">
              <w:rPr>
                <w:rFonts w:ascii="Arial" w:eastAsia="Calibri" w:hAnsi="Arial" w:cs="Arial"/>
                <w:b/>
              </w:rPr>
              <w:t>REGULARITY AND PROPRIETY QUESTIONNAIRE</w:t>
            </w:r>
          </w:p>
          <w:p w:rsidR="00230479" w:rsidRDefault="00230479">
            <w:pPr>
              <w:rPr>
                <w:rFonts w:ascii="Arial" w:eastAsia="Calibri" w:hAnsi="Arial" w:cs="Arial"/>
              </w:rPr>
            </w:pPr>
          </w:p>
          <w:p w:rsidR="00230479" w:rsidRDefault="003C33E0" w:rsidP="007F6A75">
            <w:pPr>
              <w:spacing w:line="276" w:lineRule="auto"/>
              <w:jc w:val="both"/>
              <w:rPr>
                <w:rFonts w:ascii="Arial" w:hAnsi="Arial"/>
              </w:rPr>
            </w:pPr>
            <w:r>
              <w:rPr>
                <w:rFonts w:ascii="Arial" w:hAnsi="Arial"/>
              </w:rPr>
              <w:t xml:space="preserve">Governors raised a question regarding the fact that the </w:t>
            </w:r>
            <w:r w:rsidR="004B4E29">
              <w:rPr>
                <w:rFonts w:ascii="Arial" w:hAnsi="Arial"/>
              </w:rPr>
              <w:t xml:space="preserve">financial regulations and whistleblowing policy </w:t>
            </w:r>
            <w:r>
              <w:rPr>
                <w:rFonts w:ascii="Arial" w:hAnsi="Arial"/>
              </w:rPr>
              <w:t xml:space="preserve">needed updating and whether this impacted upon the questionnaire. </w:t>
            </w:r>
            <w:r w:rsidR="007F6A75">
              <w:rPr>
                <w:rFonts w:ascii="Arial" w:hAnsi="Arial"/>
              </w:rPr>
              <w:t xml:space="preserve">They also noted and accepted the assurances regarding the recommendations made by the EFSA in the Bourneville investigation report. </w:t>
            </w:r>
            <w:r>
              <w:rPr>
                <w:rFonts w:ascii="Arial" w:hAnsi="Arial"/>
              </w:rPr>
              <w:t>After discussion i</w:t>
            </w:r>
            <w:r w:rsidR="00230479">
              <w:rPr>
                <w:rFonts w:ascii="Arial" w:hAnsi="Arial"/>
              </w:rPr>
              <w:t>t was</w:t>
            </w:r>
          </w:p>
          <w:p w:rsidR="00230479" w:rsidRDefault="00230479" w:rsidP="007F6A75">
            <w:pPr>
              <w:spacing w:line="276" w:lineRule="auto"/>
              <w:jc w:val="both"/>
              <w:rPr>
                <w:rFonts w:ascii="Arial" w:hAnsi="Arial"/>
              </w:rPr>
            </w:pPr>
          </w:p>
          <w:p w:rsidR="003C33E0" w:rsidRDefault="00230479" w:rsidP="007F6A75">
            <w:pPr>
              <w:spacing w:line="276" w:lineRule="auto"/>
              <w:jc w:val="both"/>
              <w:rPr>
                <w:rFonts w:ascii="Arial" w:hAnsi="Arial"/>
              </w:rPr>
            </w:pPr>
            <w:r w:rsidRPr="003C33E0">
              <w:rPr>
                <w:rFonts w:ascii="Arial" w:hAnsi="Arial"/>
                <w:b/>
              </w:rPr>
              <w:t xml:space="preserve">Resolved </w:t>
            </w:r>
            <w:r>
              <w:rPr>
                <w:rFonts w:ascii="Arial" w:hAnsi="Arial"/>
              </w:rPr>
              <w:t xml:space="preserve">to recommend the </w:t>
            </w:r>
            <w:r w:rsidRPr="006B2F48">
              <w:rPr>
                <w:rFonts w:ascii="Arial" w:eastAsia="Calibri" w:hAnsi="Arial" w:cs="Arial"/>
              </w:rPr>
              <w:t>Regularity and Propriety questionnaire</w:t>
            </w:r>
            <w:r>
              <w:rPr>
                <w:rFonts w:ascii="Arial" w:eastAsia="Calibri" w:hAnsi="Arial" w:cs="Arial"/>
              </w:rPr>
              <w:t xml:space="preserve"> to the Governing Board </w:t>
            </w:r>
            <w:r w:rsidR="004B4E29">
              <w:rPr>
                <w:rFonts w:ascii="Arial" w:eastAsia="Calibri" w:hAnsi="Arial" w:cs="Arial"/>
              </w:rPr>
              <w:t xml:space="preserve">for </w:t>
            </w:r>
            <w:r>
              <w:rPr>
                <w:rFonts w:ascii="Arial" w:eastAsia="Calibri" w:hAnsi="Arial" w:cs="Arial"/>
              </w:rPr>
              <w:t>approval</w:t>
            </w:r>
            <w:r w:rsidR="003C33E0">
              <w:rPr>
                <w:rFonts w:ascii="Arial" w:eastAsia="Calibri" w:hAnsi="Arial" w:cs="Arial"/>
              </w:rPr>
              <w:t xml:space="preserve"> with the </w:t>
            </w:r>
            <w:r w:rsidR="003C33E0">
              <w:rPr>
                <w:rFonts w:ascii="Arial" w:hAnsi="Arial"/>
              </w:rPr>
              <w:t xml:space="preserve">caveat that it be noted that the financial regulations </w:t>
            </w:r>
            <w:r w:rsidR="005A3155">
              <w:rPr>
                <w:rFonts w:ascii="Arial" w:hAnsi="Arial"/>
              </w:rPr>
              <w:t>are being</w:t>
            </w:r>
            <w:r w:rsidR="003C33E0">
              <w:rPr>
                <w:rFonts w:ascii="Arial" w:hAnsi="Arial"/>
              </w:rPr>
              <w:t xml:space="preserve"> updated.</w:t>
            </w:r>
          </w:p>
          <w:p w:rsidR="00230479" w:rsidRPr="006B2F48" w:rsidRDefault="003C33E0" w:rsidP="003C33E0">
            <w:pPr>
              <w:rPr>
                <w:rFonts w:ascii="Arial" w:eastAsia="Calibri" w:hAnsi="Arial" w:cs="Arial"/>
              </w:rPr>
            </w:pPr>
            <w:r w:rsidRPr="006B2F48">
              <w:rPr>
                <w:rFonts w:ascii="Arial" w:eastAsia="Calibri" w:hAnsi="Arial" w:cs="Arial"/>
              </w:rPr>
              <w:t xml:space="preserve"> </w:t>
            </w:r>
          </w:p>
        </w:tc>
      </w:tr>
      <w:tr w:rsidR="006B2F48" w:rsidTr="006B2F48">
        <w:trPr>
          <w:cantSplit/>
          <w:jc w:val="center"/>
        </w:trPr>
        <w:tc>
          <w:tcPr>
            <w:tcW w:w="592" w:type="pct"/>
            <w:gridSpan w:val="2"/>
          </w:tcPr>
          <w:p w:rsidR="006B2F48" w:rsidRPr="007F6A75" w:rsidRDefault="007F6A75" w:rsidP="007F6A75">
            <w:pPr>
              <w:ind w:left="360"/>
              <w:rPr>
                <w:rFonts w:ascii="Arial" w:eastAsia="Calibri" w:hAnsi="Arial" w:cs="Arial"/>
              </w:rPr>
            </w:pPr>
            <w:r>
              <w:rPr>
                <w:rFonts w:ascii="Arial" w:eastAsia="Calibri" w:hAnsi="Arial" w:cs="Arial"/>
              </w:rPr>
              <w:t>12</w:t>
            </w:r>
          </w:p>
        </w:tc>
        <w:tc>
          <w:tcPr>
            <w:tcW w:w="4408" w:type="pct"/>
            <w:tcMar>
              <w:left w:w="20" w:type="dxa"/>
            </w:tcMar>
          </w:tcPr>
          <w:p w:rsidR="006B2F48" w:rsidRDefault="007F6A75">
            <w:pPr>
              <w:rPr>
                <w:rFonts w:ascii="Arial" w:eastAsia="Calibri" w:hAnsi="Arial" w:cs="Arial"/>
                <w:i/>
              </w:rPr>
            </w:pPr>
            <w:r w:rsidRPr="007F6A75">
              <w:rPr>
                <w:rFonts w:ascii="Arial" w:eastAsia="Calibri" w:hAnsi="Arial" w:cs="Arial"/>
                <w:b/>
              </w:rPr>
              <w:t>ANNUAL REPORT OF THE AUDIT COMMITTEE</w:t>
            </w:r>
            <w:r w:rsidRPr="007F6A75">
              <w:rPr>
                <w:rFonts w:ascii="Arial" w:eastAsia="Calibri" w:hAnsi="Arial" w:cs="Arial"/>
                <w:b/>
              </w:rPr>
              <w:br/>
            </w:r>
            <w:r w:rsidR="006B2F48" w:rsidRPr="006B2F48">
              <w:rPr>
                <w:rFonts w:ascii="Arial" w:eastAsia="Calibri" w:hAnsi="Arial" w:cs="Arial"/>
                <w:i/>
              </w:rPr>
              <w:t>for recommendation to the Governing Board</w:t>
            </w:r>
          </w:p>
          <w:p w:rsidR="00994579" w:rsidRDefault="00994579">
            <w:pPr>
              <w:rPr>
                <w:rFonts w:ascii="Arial" w:eastAsia="Calibri" w:hAnsi="Arial" w:cs="Arial"/>
                <w:i/>
              </w:rPr>
            </w:pPr>
          </w:p>
          <w:p w:rsidR="003C33E0" w:rsidRPr="00C21957" w:rsidRDefault="003C33E0" w:rsidP="007F6A75">
            <w:pPr>
              <w:spacing w:line="276" w:lineRule="auto"/>
              <w:jc w:val="both"/>
              <w:rPr>
                <w:rFonts w:ascii="Arial" w:eastAsia="Calibri" w:hAnsi="Arial" w:cs="Arial"/>
              </w:rPr>
            </w:pPr>
            <w:r w:rsidRPr="00C21957">
              <w:rPr>
                <w:rFonts w:ascii="Arial" w:eastAsia="Calibri" w:hAnsi="Arial" w:cs="Arial"/>
              </w:rPr>
              <w:t xml:space="preserve">The report having been amended to </w:t>
            </w:r>
            <w:r w:rsidR="00C21957" w:rsidRPr="00C21957">
              <w:rPr>
                <w:rFonts w:ascii="Arial" w:eastAsia="Calibri" w:hAnsi="Arial" w:cs="Arial"/>
              </w:rPr>
              <w:t>incorporate</w:t>
            </w:r>
            <w:r w:rsidRPr="00C21957">
              <w:rPr>
                <w:rFonts w:ascii="Arial" w:eastAsia="Calibri" w:hAnsi="Arial" w:cs="Arial"/>
              </w:rPr>
              <w:t xml:space="preserve"> changes requested by the committee since the 2</w:t>
            </w:r>
            <w:r w:rsidR="00C21957" w:rsidRPr="00C21957">
              <w:rPr>
                <w:rFonts w:ascii="Arial" w:eastAsia="Calibri" w:hAnsi="Arial" w:cs="Arial"/>
              </w:rPr>
              <w:t>8</w:t>
            </w:r>
            <w:r w:rsidRPr="00C21957">
              <w:rPr>
                <w:rFonts w:ascii="Arial" w:eastAsia="Calibri" w:hAnsi="Arial" w:cs="Arial"/>
                <w:vertAlign w:val="superscript"/>
              </w:rPr>
              <w:t>th</w:t>
            </w:r>
            <w:r w:rsidRPr="00C21957">
              <w:rPr>
                <w:rFonts w:ascii="Arial" w:eastAsia="Calibri" w:hAnsi="Arial" w:cs="Arial"/>
              </w:rPr>
              <w:t xml:space="preserve"> November it was </w:t>
            </w:r>
            <w:r w:rsidR="00C21957" w:rsidRPr="00C21957">
              <w:rPr>
                <w:rFonts w:ascii="Arial" w:eastAsia="Calibri" w:hAnsi="Arial" w:cs="Arial"/>
              </w:rPr>
              <w:t>agreed</w:t>
            </w:r>
            <w:r w:rsidRPr="00C21957">
              <w:rPr>
                <w:rFonts w:ascii="Arial" w:eastAsia="Calibri" w:hAnsi="Arial" w:cs="Arial"/>
              </w:rPr>
              <w:t xml:space="preserve"> that the Committee chair having seen the final version of the report</w:t>
            </w:r>
            <w:r w:rsidR="007F6A75">
              <w:rPr>
                <w:rFonts w:ascii="Arial" w:eastAsia="Calibri" w:hAnsi="Arial" w:cs="Arial"/>
              </w:rPr>
              <w:t xml:space="preserve">, </w:t>
            </w:r>
            <w:r w:rsidRPr="00C21957">
              <w:rPr>
                <w:rFonts w:ascii="Arial" w:eastAsia="Calibri" w:hAnsi="Arial" w:cs="Arial"/>
              </w:rPr>
              <w:t xml:space="preserve">it would be sent to the committee for further comment that day </w:t>
            </w:r>
            <w:r w:rsidR="00C21957" w:rsidRPr="00C21957">
              <w:rPr>
                <w:rFonts w:ascii="Arial" w:eastAsia="Calibri" w:hAnsi="Arial" w:cs="Arial"/>
              </w:rPr>
              <w:t>t</w:t>
            </w:r>
            <w:r w:rsidRPr="00C21957">
              <w:rPr>
                <w:rFonts w:ascii="Arial" w:eastAsia="Calibri" w:hAnsi="Arial" w:cs="Arial"/>
              </w:rPr>
              <w:t xml:space="preserve">o then be recommended to the </w:t>
            </w:r>
            <w:r w:rsidR="00C21957" w:rsidRPr="00C21957">
              <w:rPr>
                <w:rFonts w:ascii="Arial" w:eastAsia="Calibri" w:hAnsi="Arial" w:cs="Arial"/>
              </w:rPr>
              <w:t>Governing</w:t>
            </w:r>
            <w:r w:rsidRPr="00C21957">
              <w:rPr>
                <w:rFonts w:ascii="Arial" w:eastAsia="Calibri" w:hAnsi="Arial" w:cs="Arial"/>
              </w:rPr>
              <w:t xml:space="preserve"> Board for approval, it being noted that this was a partial report only as</w:t>
            </w:r>
            <w:r w:rsidR="00C21957">
              <w:rPr>
                <w:rFonts w:ascii="Arial" w:eastAsia="Calibri" w:hAnsi="Arial" w:cs="Arial"/>
              </w:rPr>
              <w:t xml:space="preserve"> the</w:t>
            </w:r>
            <w:r w:rsidRPr="00C21957">
              <w:rPr>
                <w:rFonts w:ascii="Arial" w:eastAsia="Calibri" w:hAnsi="Arial" w:cs="Arial"/>
              </w:rPr>
              <w:t xml:space="preserve"> KPMG report was awaited. </w:t>
            </w:r>
          </w:p>
          <w:p w:rsidR="001871B6" w:rsidRDefault="001871B6">
            <w:pPr>
              <w:rPr>
                <w:rFonts w:ascii="Arial" w:eastAsia="Calibri" w:hAnsi="Arial" w:cs="Arial"/>
                <w:i/>
              </w:rPr>
            </w:pPr>
          </w:p>
          <w:p w:rsidR="00C21957" w:rsidRPr="00FA7183" w:rsidRDefault="005A3155" w:rsidP="00DC7984">
            <w:pPr>
              <w:pStyle w:val="ListParagraph"/>
              <w:numPr>
                <w:ilvl w:val="1"/>
                <w:numId w:val="3"/>
              </w:numPr>
              <w:rPr>
                <w:rFonts w:ascii="Arial" w:eastAsia="Calibri" w:hAnsi="Arial" w:cs="Arial"/>
                <w:i/>
              </w:rPr>
            </w:pPr>
            <w:r w:rsidRPr="00FA7183">
              <w:rPr>
                <w:rFonts w:ascii="Arial" w:eastAsia="Calibri" w:hAnsi="Arial" w:cs="Arial"/>
                <w:b/>
              </w:rPr>
              <w:t>Mr.</w:t>
            </w:r>
            <w:r w:rsidR="004B4E29" w:rsidRPr="00FA7183">
              <w:rPr>
                <w:rFonts w:ascii="Arial" w:eastAsia="Calibri" w:hAnsi="Arial" w:cs="Arial"/>
                <w:b/>
              </w:rPr>
              <w:t xml:space="preserve"> </w:t>
            </w:r>
            <w:r w:rsidR="00C21957" w:rsidRPr="00FA7183">
              <w:rPr>
                <w:rFonts w:ascii="Arial" w:eastAsia="Calibri" w:hAnsi="Arial" w:cs="Arial"/>
                <w:b/>
              </w:rPr>
              <w:t>C</w:t>
            </w:r>
            <w:r w:rsidR="004B4E29" w:rsidRPr="00FA7183">
              <w:rPr>
                <w:rFonts w:ascii="Arial" w:eastAsia="Calibri" w:hAnsi="Arial" w:cs="Arial"/>
                <w:b/>
              </w:rPr>
              <w:t xml:space="preserve">reed left the meeting </w:t>
            </w:r>
          </w:p>
          <w:p w:rsidR="00C21957" w:rsidRPr="006B2F48" w:rsidRDefault="00C21957" w:rsidP="00C21957">
            <w:pPr>
              <w:rPr>
                <w:rFonts w:ascii="Arial" w:eastAsia="Calibri" w:hAnsi="Arial" w:cs="Arial"/>
              </w:rPr>
            </w:pPr>
          </w:p>
        </w:tc>
      </w:tr>
      <w:tr w:rsidR="006B2F48" w:rsidTr="007F6A75">
        <w:trPr>
          <w:jc w:val="center"/>
        </w:trPr>
        <w:tc>
          <w:tcPr>
            <w:tcW w:w="592" w:type="pct"/>
            <w:gridSpan w:val="2"/>
          </w:tcPr>
          <w:p w:rsidR="006B2F48" w:rsidRPr="007F6A75" w:rsidRDefault="007F6A75" w:rsidP="007F6A75">
            <w:pPr>
              <w:ind w:left="360"/>
              <w:rPr>
                <w:rFonts w:ascii="Arial" w:eastAsia="Calibri" w:hAnsi="Arial" w:cs="Arial"/>
              </w:rPr>
            </w:pPr>
            <w:r>
              <w:rPr>
                <w:rFonts w:ascii="Arial" w:eastAsia="Calibri" w:hAnsi="Arial" w:cs="Arial"/>
              </w:rPr>
              <w:t>13</w:t>
            </w:r>
          </w:p>
        </w:tc>
        <w:tc>
          <w:tcPr>
            <w:tcW w:w="4408" w:type="pct"/>
            <w:tcMar>
              <w:left w:w="20" w:type="dxa"/>
            </w:tcMar>
          </w:tcPr>
          <w:p w:rsidR="004B4E29" w:rsidRDefault="006B2F48">
            <w:pPr>
              <w:rPr>
                <w:rFonts w:ascii="Arial" w:eastAsia="Calibri" w:hAnsi="Arial" w:cs="Arial"/>
                <w:i/>
              </w:rPr>
            </w:pPr>
            <w:r w:rsidRPr="005A3155">
              <w:rPr>
                <w:rFonts w:ascii="Arial" w:eastAsia="Calibri" w:hAnsi="Arial" w:cs="Arial"/>
                <w:b/>
              </w:rPr>
              <w:t>Appointment of Internal and External Auditors</w:t>
            </w:r>
            <w:r w:rsidRPr="005A3155">
              <w:rPr>
                <w:rFonts w:ascii="Arial" w:eastAsia="Calibri" w:hAnsi="Arial" w:cs="Arial"/>
                <w:b/>
              </w:rPr>
              <w:br/>
            </w:r>
          </w:p>
          <w:p w:rsidR="004B4E29" w:rsidRPr="005A3155" w:rsidRDefault="004B4E29" w:rsidP="007F6A75">
            <w:pPr>
              <w:spacing w:line="276" w:lineRule="auto"/>
              <w:jc w:val="both"/>
              <w:rPr>
                <w:rFonts w:ascii="Arial" w:eastAsia="Calibri" w:hAnsi="Arial" w:cs="Arial"/>
              </w:rPr>
            </w:pPr>
            <w:r>
              <w:rPr>
                <w:rFonts w:ascii="Arial" w:eastAsia="Calibri" w:hAnsi="Arial" w:cs="Arial"/>
                <w:i/>
              </w:rPr>
              <w:t>G</w:t>
            </w:r>
            <w:r w:rsidRPr="005A3155">
              <w:rPr>
                <w:rFonts w:ascii="Arial" w:eastAsia="Calibri" w:hAnsi="Arial" w:cs="Arial"/>
              </w:rPr>
              <w:t xml:space="preserve">overnors felt changing both </w:t>
            </w:r>
            <w:r w:rsidR="005A3155" w:rsidRPr="005A3155">
              <w:rPr>
                <w:rFonts w:ascii="Arial" w:eastAsia="Calibri" w:hAnsi="Arial" w:cs="Arial"/>
              </w:rPr>
              <w:t>auditors in the same year would b</w:t>
            </w:r>
            <w:r w:rsidRPr="005A3155">
              <w:rPr>
                <w:rFonts w:ascii="Arial" w:eastAsia="Calibri" w:hAnsi="Arial" w:cs="Arial"/>
              </w:rPr>
              <w:t xml:space="preserve">e too much of a risk for the college and </w:t>
            </w:r>
            <w:r w:rsidR="005A3155" w:rsidRPr="005A3155">
              <w:rPr>
                <w:rFonts w:ascii="Arial" w:eastAsia="Calibri" w:hAnsi="Arial" w:cs="Arial"/>
              </w:rPr>
              <w:t xml:space="preserve">it was </w:t>
            </w:r>
          </w:p>
          <w:p w:rsidR="004B4E29" w:rsidRPr="005A3155" w:rsidRDefault="004B4E29" w:rsidP="007F6A75">
            <w:pPr>
              <w:spacing w:line="276" w:lineRule="auto"/>
              <w:jc w:val="both"/>
              <w:rPr>
                <w:rFonts w:ascii="Arial" w:eastAsia="Calibri" w:hAnsi="Arial" w:cs="Arial"/>
              </w:rPr>
            </w:pPr>
          </w:p>
          <w:p w:rsidR="004B4E29" w:rsidRPr="005A3155" w:rsidRDefault="004B4E29" w:rsidP="007F6A75">
            <w:pPr>
              <w:spacing w:line="276" w:lineRule="auto"/>
              <w:jc w:val="both"/>
              <w:rPr>
                <w:rFonts w:ascii="Arial" w:eastAsia="Calibri" w:hAnsi="Arial" w:cs="Arial"/>
              </w:rPr>
            </w:pPr>
            <w:r w:rsidRPr="005A3155">
              <w:rPr>
                <w:rFonts w:ascii="Arial" w:eastAsia="Calibri" w:hAnsi="Arial" w:cs="Arial"/>
                <w:b/>
              </w:rPr>
              <w:t>Re</w:t>
            </w:r>
            <w:r w:rsidR="005A3155" w:rsidRPr="005A3155">
              <w:rPr>
                <w:rFonts w:ascii="Arial" w:eastAsia="Calibri" w:hAnsi="Arial" w:cs="Arial"/>
                <w:b/>
              </w:rPr>
              <w:t>s</w:t>
            </w:r>
            <w:r w:rsidRPr="005A3155">
              <w:rPr>
                <w:rFonts w:ascii="Arial" w:eastAsia="Calibri" w:hAnsi="Arial" w:cs="Arial"/>
                <w:b/>
              </w:rPr>
              <w:t>olved</w:t>
            </w:r>
            <w:r w:rsidRPr="005A3155">
              <w:rPr>
                <w:rFonts w:ascii="Arial" w:eastAsia="Calibri" w:hAnsi="Arial" w:cs="Arial"/>
              </w:rPr>
              <w:t xml:space="preserve"> </w:t>
            </w:r>
            <w:r w:rsidR="005A3155" w:rsidRPr="005A3155">
              <w:rPr>
                <w:rFonts w:ascii="Arial" w:eastAsia="Calibri" w:hAnsi="Arial" w:cs="Arial"/>
              </w:rPr>
              <w:t xml:space="preserve">to </w:t>
            </w:r>
            <w:r w:rsidRPr="005A3155">
              <w:rPr>
                <w:rFonts w:ascii="Arial" w:eastAsia="Calibri" w:hAnsi="Arial" w:cs="Arial"/>
              </w:rPr>
              <w:t xml:space="preserve">recommend that </w:t>
            </w:r>
            <w:r w:rsidR="005A3155" w:rsidRPr="005A3155">
              <w:rPr>
                <w:rFonts w:ascii="Arial" w:eastAsia="Calibri" w:hAnsi="Arial" w:cs="Arial"/>
              </w:rPr>
              <w:t>the College e</w:t>
            </w:r>
            <w:r w:rsidRPr="005A3155">
              <w:rPr>
                <w:rFonts w:ascii="Arial" w:eastAsia="Calibri" w:hAnsi="Arial" w:cs="Arial"/>
              </w:rPr>
              <w:t xml:space="preserve">xtend </w:t>
            </w:r>
            <w:r w:rsidR="005A3155" w:rsidRPr="005A3155">
              <w:rPr>
                <w:rFonts w:ascii="Arial" w:eastAsia="Calibri" w:hAnsi="Arial" w:cs="Arial"/>
              </w:rPr>
              <w:t xml:space="preserve">the </w:t>
            </w:r>
            <w:r w:rsidRPr="005A3155">
              <w:rPr>
                <w:rFonts w:ascii="Arial" w:eastAsia="Calibri" w:hAnsi="Arial" w:cs="Arial"/>
              </w:rPr>
              <w:t xml:space="preserve">contract for one year for internal auditors </w:t>
            </w:r>
            <w:r w:rsidR="005A3155" w:rsidRPr="005A3155">
              <w:rPr>
                <w:rFonts w:ascii="Arial" w:eastAsia="Calibri" w:hAnsi="Arial" w:cs="Arial"/>
              </w:rPr>
              <w:t xml:space="preserve">and go out to tender for external auditors. </w:t>
            </w:r>
          </w:p>
          <w:p w:rsidR="004B4E29" w:rsidRPr="005A3155" w:rsidRDefault="004B4E29" w:rsidP="007F6A75">
            <w:pPr>
              <w:spacing w:line="276" w:lineRule="auto"/>
              <w:jc w:val="both"/>
              <w:rPr>
                <w:rFonts w:ascii="Arial" w:eastAsia="Calibri" w:hAnsi="Arial" w:cs="Arial"/>
              </w:rPr>
            </w:pPr>
          </w:p>
          <w:p w:rsidR="008334A4" w:rsidRDefault="005A3155" w:rsidP="007F6A75">
            <w:pPr>
              <w:spacing w:line="276" w:lineRule="auto"/>
              <w:jc w:val="both"/>
              <w:rPr>
                <w:rFonts w:ascii="Arial" w:eastAsia="Calibri" w:hAnsi="Arial" w:cs="Arial"/>
                <w:i/>
              </w:rPr>
            </w:pPr>
            <w:r w:rsidRPr="005A3155">
              <w:rPr>
                <w:rFonts w:ascii="Arial" w:eastAsia="Calibri" w:hAnsi="Arial" w:cs="Arial"/>
              </w:rPr>
              <w:lastRenderedPageBreak/>
              <w:t>Mr. C</w:t>
            </w:r>
            <w:r w:rsidR="008334A4" w:rsidRPr="005A3155">
              <w:rPr>
                <w:rFonts w:ascii="Arial" w:eastAsia="Calibri" w:hAnsi="Arial" w:cs="Arial"/>
              </w:rPr>
              <w:t xml:space="preserve">hristian </w:t>
            </w:r>
            <w:r w:rsidRPr="005A3155">
              <w:rPr>
                <w:rFonts w:ascii="Arial" w:eastAsia="Calibri" w:hAnsi="Arial" w:cs="Arial"/>
              </w:rPr>
              <w:t xml:space="preserve">confirmed that he would be willing </w:t>
            </w:r>
            <w:r w:rsidR="008334A4" w:rsidRPr="005A3155">
              <w:rPr>
                <w:rFonts w:ascii="Arial" w:eastAsia="Calibri" w:hAnsi="Arial" w:cs="Arial"/>
              </w:rPr>
              <w:t>to be part of selection panel for tender process for external auditors</w:t>
            </w:r>
            <w:r w:rsidRPr="005A3155">
              <w:rPr>
                <w:rFonts w:ascii="Arial" w:eastAsia="Calibri" w:hAnsi="Arial" w:cs="Arial"/>
              </w:rPr>
              <w:t xml:space="preserve"> and the CFO </w:t>
            </w:r>
            <w:r w:rsidR="008334A4" w:rsidRPr="005A3155">
              <w:rPr>
                <w:rFonts w:ascii="Arial" w:eastAsia="Calibri" w:hAnsi="Arial" w:cs="Arial"/>
              </w:rPr>
              <w:t>commented that he would be excellent to be on the panel.</w:t>
            </w:r>
            <w:r w:rsidR="007F6A75">
              <w:rPr>
                <w:rFonts w:ascii="Arial" w:eastAsia="Calibri" w:hAnsi="Arial" w:cs="Arial"/>
                <w:i/>
              </w:rPr>
              <w:t xml:space="preserve"> </w:t>
            </w:r>
          </w:p>
          <w:p w:rsidR="004B4E29" w:rsidRPr="006B2F48" w:rsidRDefault="004B4E29" w:rsidP="008334A4">
            <w:pPr>
              <w:rPr>
                <w:rFonts w:ascii="Arial" w:eastAsia="Calibri" w:hAnsi="Arial" w:cs="Arial"/>
              </w:rPr>
            </w:pPr>
          </w:p>
        </w:tc>
      </w:tr>
      <w:tr w:rsidR="006B2F48" w:rsidTr="006B2F48">
        <w:trPr>
          <w:cantSplit/>
          <w:jc w:val="center"/>
        </w:trPr>
        <w:tc>
          <w:tcPr>
            <w:tcW w:w="592" w:type="pct"/>
            <w:gridSpan w:val="2"/>
          </w:tcPr>
          <w:p w:rsidR="006B2F48" w:rsidRPr="007F6A75" w:rsidRDefault="007F6A75" w:rsidP="007F6A75">
            <w:pPr>
              <w:ind w:left="360"/>
              <w:rPr>
                <w:rFonts w:ascii="Arial" w:eastAsia="Calibri" w:hAnsi="Arial" w:cs="Arial"/>
              </w:rPr>
            </w:pPr>
            <w:r>
              <w:rPr>
                <w:rFonts w:ascii="Arial" w:eastAsia="Calibri" w:hAnsi="Arial" w:cs="Arial"/>
              </w:rPr>
              <w:lastRenderedPageBreak/>
              <w:t>14</w:t>
            </w:r>
          </w:p>
        </w:tc>
        <w:tc>
          <w:tcPr>
            <w:tcW w:w="4408" w:type="pct"/>
            <w:tcMar>
              <w:left w:w="20" w:type="dxa"/>
            </w:tcMar>
          </w:tcPr>
          <w:p w:rsidR="006B2F48" w:rsidRPr="005A3155" w:rsidRDefault="006B2F48">
            <w:pPr>
              <w:rPr>
                <w:rFonts w:ascii="Arial" w:eastAsia="Calibri" w:hAnsi="Arial" w:cs="Arial"/>
                <w:b/>
              </w:rPr>
            </w:pPr>
            <w:r w:rsidRPr="005A3155">
              <w:rPr>
                <w:rFonts w:ascii="Arial" w:eastAsia="Calibri" w:hAnsi="Arial" w:cs="Arial"/>
                <w:b/>
              </w:rPr>
              <w:t>Any Other Business</w:t>
            </w:r>
          </w:p>
          <w:p w:rsidR="008334A4" w:rsidRDefault="008334A4">
            <w:pPr>
              <w:rPr>
                <w:rFonts w:ascii="Arial" w:eastAsia="Calibri" w:hAnsi="Arial" w:cs="Arial"/>
              </w:rPr>
            </w:pPr>
          </w:p>
          <w:p w:rsidR="008334A4" w:rsidRDefault="005A3155">
            <w:pPr>
              <w:rPr>
                <w:rFonts w:ascii="Arial" w:eastAsia="Calibri" w:hAnsi="Arial" w:cs="Arial"/>
              </w:rPr>
            </w:pPr>
            <w:r>
              <w:rPr>
                <w:rFonts w:ascii="Arial" w:eastAsia="Calibri" w:hAnsi="Arial" w:cs="Arial"/>
              </w:rPr>
              <w:t xml:space="preserve">There was no AOB. </w:t>
            </w:r>
          </w:p>
          <w:p w:rsidR="007F6A75" w:rsidRPr="006B2F48" w:rsidRDefault="007F6A75">
            <w:pPr>
              <w:rPr>
                <w:rFonts w:ascii="Arial" w:eastAsia="Calibri" w:hAnsi="Arial" w:cs="Arial"/>
              </w:rPr>
            </w:pPr>
          </w:p>
        </w:tc>
      </w:tr>
      <w:tr w:rsidR="006B2F48" w:rsidTr="006B2F48">
        <w:trPr>
          <w:cantSplit/>
          <w:jc w:val="center"/>
        </w:trPr>
        <w:tc>
          <w:tcPr>
            <w:tcW w:w="592" w:type="pct"/>
            <w:gridSpan w:val="2"/>
          </w:tcPr>
          <w:p w:rsidR="006B2F48" w:rsidRPr="007F6A75" w:rsidRDefault="007F6A75" w:rsidP="007F6A75">
            <w:pPr>
              <w:ind w:left="360"/>
              <w:rPr>
                <w:rFonts w:ascii="Arial" w:eastAsia="Calibri" w:hAnsi="Arial" w:cs="Arial"/>
              </w:rPr>
            </w:pPr>
            <w:r>
              <w:rPr>
                <w:rFonts w:ascii="Arial" w:eastAsia="Calibri" w:hAnsi="Arial" w:cs="Arial"/>
              </w:rPr>
              <w:t>15</w:t>
            </w:r>
          </w:p>
        </w:tc>
        <w:tc>
          <w:tcPr>
            <w:tcW w:w="4408" w:type="pct"/>
            <w:tcMar>
              <w:left w:w="20" w:type="dxa"/>
            </w:tcMar>
          </w:tcPr>
          <w:p w:rsidR="006B2F48" w:rsidRPr="005A3155" w:rsidRDefault="006B2F48" w:rsidP="008334A4">
            <w:pPr>
              <w:rPr>
                <w:rFonts w:ascii="Arial" w:eastAsia="Calibri" w:hAnsi="Arial" w:cs="Arial"/>
                <w:b/>
              </w:rPr>
            </w:pPr>
            <w:r w:rsidRPr="005A3155">
              <w:rPr>
                <w:rFonts w:ascii="Arial" w:eastAsia="Calibri" w:hAnsi="Arial" w:cs="Arial"/>
                <w:b/>
              </w:rPr>
              <w:t>Any Matters to be referred to another committee</w:t>
            </w:r>
          </w:p>
          <w:p w:rsidR="008334A4" w:rsidRDefault="008334A4" w:rsidP="008334A4">
            <w:pPr>
              <w:rPr>
                <w:rFonts w:ascii="Arial" w:eastAsia="Calibri" w:hAnsi="Arial" w:cs="Arial"/>
              </w:rPr>
            </w:pPr>
          </w:p>
          <w:p w:rsidR="008334A4" w:rsidRPr="006B2F48" w:rsidRDefault="005A3155" w:rsidP="008334A4">
            <w:pPr>
              <w:rPr>
                <w:rFonts w:ascii="Arial" w:eastAsia="Calibri" w:hAnsi="Arial" w:cs="Arial"/>
              </w:rPr>
            </w:pPr>
            <w:r>
              <w:rPr>
                <w:rFonts w:ascii="Arial" w:eastAsia="Calibri" w:hAnsi="Arial" w:cs="Arial"/>
              </w:rPr>
              <w:t xml:space="preserve">There were no matters to be referred to another committee. </w:t>
            </w:r>
          </w:p>
        </w:tc>
      </w:tr>
      <w:tr w:rsidR="006B2F48" w:rsidTr="006B2F48">
        <w:trPr>
          <w:cantSplit/>
          <w:jc w:val="center"/>
        </w:trPr>
        <w:tc>
          <w:tcPr>
            <w:tcW w:w="592" w:type="pct"/>
            <w:gridSpan w:val="2"/>
          </w:tcPr>
          <w:p w:rsidR="006B2F48" w:rsidRPr="007F6A75" w:rsidRDefault="007F6A75" w:rsidP="007F6A75">
            <w:pPr>
              <w:ind w:left="360"/>
              <w:rPr>
                <w:rFonts w:ascii="Arial" w:eastAsia="Calibri" w:hAnsi="Arial" w:cs="Arial"/>
              </w:rPr>
            </w:pPr>
            <w:r>
              <w:rPr>
                <w:rFonts w:ascii="Arial" w:eastAsia="Calibri" w:hAnsi="Arial" w:cs="Arial"/>
              </w:rPr>
              <w:t>16</w:t>
            </w:r>
          </w:p>
        </w:tc>
        <w:tc>
          <w:tcPr>
            <w:tcW w:w="4408" w:type="pct"/>
            <w:tcMar>
              <w:left w:w="20" w:type="dxa"/>
            </w:tcMar>
          </w:tcPr>
          <w:p w:rsidR="008334A4" w:rsidRDefault="006B2F48">
            <w:pPr>
              <w:rPr>
                <w:rFonts w:ascii="Arial" w:eastAsia="Calibri" w:hAnsi="Arial" w:cs="Arial"/>
              </w:rPr>
            </w:pPr>
            <w:r w:rsidRPr="006B2F48">
              <w:rPr>
                <w:rFonts w:ascii="Arial" w:eastAsia="Calibri" w:hAnsi="Arial" w:cs="Arial"/>
              </w:rPr>
              <w:t xml:space="preserve"> </w:t>
            </w:r>
            <w:r w:rsidRPr="005A3155">
              <w:rPr>
                <w:rFonts w:ascii="Arial" w:eastAsia="Calibri" w:hAnsi="Arial" w:cs="Arial"/>
                <w:b/>
              </w:rPr>
              <w:t>REFLECTION ON COMMITTEE PERFORMANCE</w:t>
            </w:r>
            <w:r w:rsidR="00FA7183">
              <w:rPr>
                <w:rFonts w:ascii="Arial" w:eastAsia="Calibri" w:hAnsi="Arial" w:cs="Arial"/>
                <w:b/>
              </w:rPr>
              <w:t xml:space="preserve"> </w:t>
            </w:r>
          </w:p>
          <w:p w:rsidR="00FA7183" w:rsidRDefault="00FA7183">
            <w:pPr>
              <w:rPr>
                <w:rFonts w:ascii="Arial" w:eastAsia="Calibri" w:hAnsi="Arial" w:cs="Arial"/>
              </w:rPr>
            </w:pPr>
          </w:p>
          <w:p w:rsidR="008334A4" w:rsidRDefault="00FA7183" w:rsidP="00FA7183">
            <w:pPr>
              <w:spacing w:line="276" w:lineRule="auto"/>
              <w:jc w:val="both"/>
              <w:rPr>
                <w:rFonts w:ascii="Arial" w:eastAsia="Calibri" w:hAnsi="Arial" w:cs="Arial"/>
              </w:rPr>
            </w:pPr>
            <w:r>
              <w:rPr>
                <w:rFonts w:ascii="Arial" w:eastAsia="Calibri" w:hAnsi="Arial" w:cs="Arial"/>
              </w:rPr>
              <w:t>Governors felt that the c</w:t>
            </w:r>
            <w:r w:rsidR="008334A4">
              <w:rPr>
                <w:rFonts w:ascii="Arial" w:eastAsia="Calibri" w:hAnsi="Arial" w:cs="Arial"/>
              </w:rPr>
              <w:t xml:space="preserve">oncept of </w:t>
            </w:r>
            <w:r>
              <w:rPr>
                <w:rFonts w:ascii="Arial" w:eastAsia="Calibri" w:hAnsi="Arial" w:cs="Arial"/>
              </w:rPr>
              <w:t xml:space="preserve">a </w:t>
            </w:r>
            <w:r w:rsidR="008334A4">
              <w:rPr>
                <w:rFonts w:ascii="Arial" w:eastAsia="Calibri" w:hAnsi="Arial" w:cs="Arial"/>
              </w:rPr>
              <w:t xml:space="preserve">joint meeting </w:t>
            </w:r>
            <w:r>
              <w:rPr>
                <w:rFonts w:ascii="Arial" w:eastAsia="Calibri" w:hAnsi="Arial" w:cs="Arial"/>
              </w:rPr>
              <w:t xml:space="preserve">was </w:t>
            </w:r>
            <w:r w:rsidR="008334A4">
              <w:rPr>
                <w:rFonts w:ascii="Arial" w:eastAsia="Calibri" w:hAnsi="Arial" w:cs="Arial"/>
              </w:rPr>
              <w:t>good</w:t>
            </w:r>
            <w:r>
              <w:rPr>
                <w:rFonts w:ascii="Arial" w:eastAsia="Calibri" w:hAnsi="Arial" w:cs="Arial"/>
              </w:rPr>
              <w:t xml:space="preserve"> but expressed concern that a</w:t>
            </w:r>
            <w:r w:rsidR="008334A4">
              <w:rPr>
                <w:rFonts w:ascii="Arial" w:eastAsia="Calibri" w:hAnsi="Arial" w:cs="Arial"/>
              </w:rPr>
              <w:t xml:space="preserve"> junior auditor </w:t>
            </w:r>
            <w:r w:rsidR="005A3155">
              <w:rPr>
                <w:rFonts w:ascii="Arial" w:eastAsia="Calibri" w:hAnsi="Arial" w:cs="Arial"/>
              </w:rPr>
              <w:t>attended the meeting on the 28</w:t>
            </w:r>
            <w:r w:rsidR="005A3155" w:rsidRPr="005A3155">
              <w:rPr>
                <w:rFonts w:ascii="Arial" w:eastAsia="Calibri" w:hAnsi="Arial" w:cs="Arial"/>
                <w:vertAlign w:val="superscript"/>
              </w:rPr>
              <w:t>th</w:t>
            </w:r>
            <w:r w:rsidR="005A3155">
              <w:rPr>
                <w:rFonts w:ascii="Arial" w:eastAsia="Calibri" w:hAnsi="Arial" w:cs="Arial"/>
              </w:rPr>
              <w:t xml:space="preserve"> November</w:t>
            </w:r>
            <w:r>
              <w:rPr>
                <w:rFonts w:ascii="Arial" w:eastAsia="Calibri" w:hAnsi="Arial" w:cs="Arial"/>
              </w:rPr>
              <w:t>.</w:t>
            </w:r>
          </w:p>
          <w:p w:rsidR="008334A4" w:rsidRPr="006B2F48" w:rsidRDefault="008334A4">
            <w:pPr>
              <w:rPr>
                <w:rFonts w:ascii="Arial" w:eastAsia="Calibri" w:hAnsi="Arial" w:cs="Arial"/>
              </w:rPr>
            </w:pPr>
          </w:p>
        </w:tc>
      </w:tr>
      <w:tr w:rsidR="006B2F48" w:rsidTr="006B2F48">
        <w:trPr>
          <w:cantSplit/>
          <w:jc w:val="center"/>
        </w:trPr>
        <w:tc>
          <w:tcPr>
            <w:tcW w:w="592" w:type="pct"/>
            <w:gridSpan w:val="2"/>
          </w:tcPr>
          <w:p w:rsidR="006B2F48" w:rsidRPr="007F6A75" w:rsidRDefault="007F6A75" w:rsidP="007F6A75">
            <w:pPr>
              <w:ind w:left="360"/>
              <w:rPr>
                <w:rFonts w:ascii="Arial" w:eastAsia="Calibri" w:hAnsi="Arial" w:cs="Arial"/>
              </w:rPr>
            </w:pPr>
            <w:r>
              <w:rPr>
                <w:rFonts w:ascii="Arial" w:eastAsia="Calibri" w:hAnsi="Arial" w:cs="Arial"/>
              </w:rPr>
              <w:t>17</w:t>
            </w:r>
          </w:p>
        </w:tc>
        <w:tc>
          <w:tcPr>
            <w:tcW w:w="4408" w:type="pct"/>
            <w:tcMar>
              <w:left w:w="20" w:type="dxa"/>
            </w:tcMar>
          </w:tcPr>
          <w:p w:rsidR="006B2F48" w:rsidRDefault="006B2F48">
            <w:pPr>
              <w:rPr>
                <w:rFonts w:ascii="Arial" w:eastAsia="Calibri" w:hAnsi="Arial" w:cs="Arial"/>
                <w:i/>
              </w:rPr>
            </w:pPr>
            <w:r w:rsidRPr="005A3155">
              <w:rPr>
                <w:rFonts w:ascii="Arial" w:eastAsia="Calibri" w:hAnsi="Arial" w:cs="Arial"/>
                <w:b/>
              </w:rPr>
              <w:t>Financial Statements &amp; Letters of Representation</w:t>
            </w:r>
            <w:r w:rsidRPr="005A3155">
              <w:rPr>
                <w:rFonts w:ascii="Arial" w:eastAsia="Calibri" w:hAnsi="Arial" w:cs="Arial"/>
                <w:b/>
              </w:rPr>
              <w:br/>
            </w:r>
            <w:r w:rsidRPr="006B2F48">
              <w:rPr>
                <w:rFonts w:ascii="Arial" w:eastAsia="Calibri" w:hAnsi="Arial" w:cs="Arial"/>
                <w:i/>
              </w:rPr>
              <w:t>with FR&amp;C Committee for recommendation to the Governing Board</w:t>
            </w:r>
          </w:p>
          <w:p w:rsidR="0041272F" w:rsidRDefault="0041272F">
            <w:pPr>
              <w:rPr>
                <w:rFonts w:ascii="Arial" w:eastAsia="Calibri" w:hAnsi="Arial" w:cs="Arial"/>
                <w:i/>
              </w:rPr>
            </w:pPr>
          </w:p>
          <w:p w:rsidR="005A3155" w:rsidRDefault="007F6A75">
            <w:pPr>
              <w:rPr>
                <w:rFonts w:ascii="Arial" w:eastAsia="Calibri" w:hAnsi="Arial" w:cs="Arial"/>
                <w:i/>
              </w:rPr>
            </w:pPr>
            <w:r>
              <w:rPr>
                <w:rFonts w:ascii="Arial" w:eastAsia="Calibri" w:hAnsi="Arial" w:cs="Arial"/>
              </w:rPr>
              <w:t xml:space="preserve"> T</w:t>
            </w:r>
            <w:r w:rsidR="0041272F" w:rsidRPr="005A3155">
              <w:rPr>
                <w:rFonts w:ascii="Arial" w:eastAsia="Calibri" w:hAnsi="Arial" w:cs="Arial"/>
              </w:rPr>
              <w:t>his part of the meeting was held jointly with members of the FR&amp;C committee</w:t>
            </w:r>
            <w:r w:rsidR="005A3155" w:rsidRPr="005A3155">
              <w:rPr>
                <w:rFonts w:ascii="Arial" w:eastAsia="Calibri" w:hAnsi="Arial" w:cs="Arial"/>
              </w:rPr>
              <w:t xml:space="preserve"> and is </w:t>
            </w:r>
            <w:proofErr w:type="spellStart"/>
            <w:r w:rsidR="005A3155" w:rsidRPr="005A3155">
              <w:rPr>
                <w:rFonts w:ascii="Arial" w:eastAsia="Calibri" w:hAnsi="Arial" w:cs="Arial"/>
              </w:rPr>
              <w:t>minuted</w:t>
            </w:r>
            <w:proofErr w:type="spellEnd"/>
            <w:r w:rsidR="005A3155" w:rsidRPr="005A3155">
              <w:rPr>
                <w:rFonts w:ascii="Arial" w:eastAsia="Calibri" w:hAnsi="Arial" w:cs="Arial"/>
              </w:rPr>
              <w:t xml:space="preserve"> in the FR&amp;C committee minutes of the 28</w:t>
            </w:r>
            <w:r w:rsidR="005A3155" w:rsidRPr="005A3155">
              <w:rPr>
                <w:rFonts w:ascii="Arial" w:eastAsia="Calibri" w:hAnsi="Arial" w:cs="Arial"/>
                <w:vertAlign w:val="superscript"/>
              </w:rPr>
              <w:t>th</w:t>
            </w:r>
            <w:r w:rsidR="005A3155" w:rsidRPr="005A3155">
              <w:rPr>
                <w:rFonts w:ascii="Arial" w:eastAsia="Calibri" w:hAnsi="Arial" w:cs="Arial"/>
              </w:rPr>
              <w:t xml:space="preserve"> November 2019.</w:t>
            </w:r>
          </w:p>
          <w:p w:rsidR="0041272F" w:rsidRPr="006B2F48" w:rsidRDefault="0041272F" w:rsidP="005A3155">
            <w:pPr>
              <w:rPr>
                <w:rFonts w:ascii="Arial" w:eastAsia="Calibri" w:hAnsi="Arial" w:cs="Arial"/>
              </w:rPr>
            </w:pPr>
            <w:r>
              <w:rPr>
                <w:rFonts w:ascii="Arial" w:eastAsia="Calibri" w:hAnsi="Arial" w:cs="Arial"/>
                <w:i/>
              </w:rPr>
              <w:t xml:space="preserve">. </w:t>
            </w:r>
          </w:p>
        </w:tc>
      </w:tr>
      <w:tr w:rsidR="006B2F48" w:rsidTr="006B2F48">
        <w:trPr>
          <w:cantSplit/>
          <w:jc w:val="center"/>
        </w:trPr>
        <w:tc>
          <w:tcPr>
            <w:tcW w:w="592" w:type="pct"/>
            <w:gridSpan w:val="2"/>
          </w:tcPr>
          <w:p w:rsidR="006B2F48" w:rsidRPr="006B2F48" w:rsidRDefault="006B2F48">
            <w:pPr>
              <w:rPr>
                <w:rFonts w:ascii="Arial" w:eastAsia="Calibri" w:hAnsi="Arial" w:cs="Arial"/>
              </w:rPr>
            </w:pPr>
          </w:p>
        </w:tc>
        <w:tc>
          <w:tcPr>
            <w:tcW w:w="4408" w:type="pct"/>
            <w:tcMar>
              <w:left w:w="20" w:type="dxa"/>
            </w:tcMar>
          </w:tcPr>
          <w:p w:rsidR="006B2F48" w:rsidRDefault="006B2F48">
            <w:pPr>
              <w:rPr>
                <w:rFonts w:ascii="Arial" w:eastAsia="Calibri" w:hAnsi="Arial" w:cs="Arial"/>
                <w:i/>
              </w:rPr>
            </w:pPr>
            <w:r w:rsidRPr="005A3155">
              <w:rPr>
                <w:rFonts w:ascii="Arial" w:eastAsia="Calibri" w:hAnsi="Arial" w:cs="Arial"/>
                <w:b/>
              </w:rPr>
              <w:t>Date of next meeting</w:t>
            </w:r>
            <w:r w:rsidRPr="005A3155">
              <w:rPr>
                <w:rFonts w:ascii="Arial" w:eastAsia="Calibri" w:hAnsi="Arial" w:cs="Arial"/>
                <w:b/>
              </w:rPr>
              <w:br/>
            </w:r>
            <w:r w:rsidRPr="006B2F48">
              <w:rPr>
                <w:rFonts w:ascii="Arial" w:eastAsia="Calibri" w:hAnsi="Arial" w:cs="Arial"/>
                <w:i/>
              </w:rPr>
              <w:t>Thursday 19th March 2pm St Helens Boardroom</w:t>
            </w:r>
          </w:p>
          <w:p w:rsidR="008334A4" w:rsidRDefault="008334A4">
            <w:pPr>
              <w:rPr>
                <w:rFonts w:ascii="Arial" w:eastAsia="Calibri" w:hAnsi="Arial" w:cs="Arial"/>
                <w:i/>
              </w:rPr>
            </w:pPr>
          </w:p>
          <w:p w:rsidR="008334A4" w:rsidRPr="005A3155" w:rsidRDefault="005A3155" w:rsidP="005A3155">
            <w:pPr>
              <w:rPr>
                <w:rFonts w:ascii="Arial" w:eastAsia="Calibri" w:hAnsi="Arial" w:cs="Arial"/>
                <w:b/>
              </w:rPr>
            </w:pPr>
            <w:r>
              <w:rPr>
                <w:rFonts w:ascii="Arial" w:eastAsia="Calibri" w:hAnsi="Arial" w:cs="Arial"/>
                <w:b/>
              </w:rPr>
              <w:t>The m</w:t>
            </w:r>
            <w:r w:rsidR="008334A4" w:rsidRPr="005A3155">
              <w:rPr>
                <w:rFonts w:ascii="Arial" w:eastAsia="Calibri" w:hAnsi="Arial" w:cs="Arial"/>
                <w:b/>
              </w:rPr>
              <w:t xml:space="preserve">eeting </w:t>
            </w:r>
            <w:r>
              <w:rPr>
                <w:rFonts w:ascii="Arial" w:eastAsia="Calibri" w:hAnsi="Arial" w:cs="Arial"/>
                <w:b/>
              </w:rPr>
              <w:t>on the 10</w:t>
            </w:r>
            <w:r w:rsidRPr="005A3155">
              <w:rPr>
                <w:rFonts w:ascii="Arial" w:eastAsia="Calibri" w:hAnsi="Arial" w:cs="Arial"/>
                <w:b/>
                <w:vertAlign w:val="superscript"/>
              </w:rPr>
              <w:t>th</w:t>
            </w:r>
            <w:r>
              <w:rPr>
                <w:rFonts w:ascii="Arial" w:eastAsia="Calibri" w:hAnsi="Arial" w:cs="Arial"/>
                <w:b/>
              </w:rPr>
              <w:t xml:space="preserve"> December </w:t>
            </w:r>
            <w:r w:rsidR="008334A4" w:rsidRPr="005A3155">
              <w:rPr>
                <w:rFonts w:ascii="Arial" w:eastAsia="Calibri" w:hAnsi="Arial" w:cs="Arial"/>
                <w:b/>
              </w:rPr>
              <w:t>closed at 9.59 am.</w:t>
            </w:r>
          </w:p>
        </w:tc>
      </w:tr>
    </w:tbl>
    <w:p w:rsidR="00FA7183" w:rsidRDefault="00FA7183" w:rsidP="004707C5">
      <w:pPr>
        <w:pBdr>
          <w:bottom w:val="single" w:sz="16" w:space="0" w:color="auto"/>
        </w:pBdr>
        <w:rPr>
          <w:rFonts w:ascii="Calibri" w:eastAsia="Calibri" w:hAnsi="Calibri" w:cs="Calibri"/>
          <w:sz w:val="30"/>
        </w:rPr>
      </w:pPr>
    </w:p>
    <w:p w:rsidR="00172236" w:rsidRDefault="00FA7183" w:rsidP="00FA7183">
      <w:pPr>
        <w:pBdr>
          <w:bottom w:val="single" w:sz="16" w:space="0" w:color="auto"/>
        </w:pBdr>
        <w:tabs>
          <w:tab w:val="left" w:pos="1710"/>
        </w:tabs>
        <w:rPr>
          <w:rFonts w:ascii="Calibri" w:eastAsia="Calibri" w:hAnsi="Calibri" w:cs="Calibri"/>
          <w:sz w:val="20"/>
        </w:rPr>
      </w:pPr>
      <w:r>
        <w:rPr>
          <w:rFonts w:ascii="Calibri" w:eastAsia="Calibri" w:hAnsi="Calibri" w:cs="Calibri"/>
          <w:sz w:val="30"/>
        </w:rPr>
        <w:tab/>
      </w:r>
    </w:p>
    <w:sectPr w:rsidR="00172236">
      <w:footerReference w:type="default" r:id="rId7"/>
      <w:footerReference w:type="first" r:id="rId8"/>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C2" w:rsidRDefault="006A17C2">
      <w:r>
        <w:separator/>
      </w:r>
    </w:p>
  </w:endnote>
  <w:endnote w:type="continuationSeparator" w:id="0">
    <w:p w:rsidR="006A17C2" w:rsidRDefault="006A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C2" w:rsidRDefault="006A17C2"/>
  <w:p w:rsidR="006A17C2" w:rsidRDefault="006A17C2">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FA7183">
      <w:rPr>
        <w:rFonts w:ascii="Calibri" w:eastAsia="Calibri" w:hAnsi="Calibri" w:cs="Calibri"/>
        <w:i/>
        <w:noProof/>
        <w:sz w:val="20"/>
      </w:rPr>
      <w:t>7</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FA7183">
      <w:rPr>
        <w:rFonts w:ascii="Calibri" w:eastAsia="Calibri" w:hAnsi="Calibri" w:cs="Calibri"/>
        <w:i/>
        <w:noProof/>
        <w:sz w:val="20"/>
      </w:rPr>
      <w:t>7</w:t>
    </w:r>
    <w:r>
      <w:rPr>
        <w:rFonts w:ascii="Calibri" w:eastAsia="Calibri" w:hAnsi="Calibri" w:cs="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C2" w:rsidRDefault="006A17C2"/>
  <w:p w:rsidR="006A17C2" w:rsidRDefault="006A17C2">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FA7183">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FA7183">
      <w:rPr>
        <w:rFonts w:ascii="Calibri" w:eastAsia="Calibri" w:hAnsi="Calibri" w:cs="Calibri"/>
        <w:i/>
        <w:noProof/>
        <w:sz w:val="20"/>
      </w:rPr>
      <w:t>7</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C2" w:rsidRDefault="006A17C2">
      <w:r>
        <w:separator/>
      </w:r>
    </w:p>
  </w:footnote>
  <w:footnote w:type="continuationSeparator" w:id="0">
    <w:p w:rsidR="006A17C2" w:rsidRDefault="006A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3CEA"/>
    <w:multiLevelType w:val="hybridMultilevel"/>
    <w:tmpl w:val="4EDE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A5FE0"/>
    <w:multiLevelType w:val="multilevel"/>
    <w:tmpl w:val="C3DA23FC"/>
    <w:lvl w:ilvl="0">
      <w:start w:val="9"/>
      <w:numFmt w:val="decimal"/>
      <w:lvlText w:val="%1"/>
      <w:lvlJc w:val="left"/>
      <w:pPr>
        <w:ind w:left="465" w:hanging="465"/>
      </w:pPr>
      <w:rPr>
        <w:rFonts w:hint="default"/>
      </w:rPr>
    </w:lvl>
    <w:lvl w:ilvl="1">
      <w:start w:val="5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CF64C3"/>
    <w:multiLevelType w:val="hybridMultilevel"/>
    <w:tmpl w:val="A92C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416B"/>
    <w:rsid w:val="00086B24"/>
    <w:rsid w:val="000C4D56"/>
    <w:rsid w:val="0016574A"/>
    <w:rsid w:val="00172236"/>
    <w:rsid w:val="001763C2"/>
    <w:rsid w:val="001871B6"/>
    <w:rsid w:val="001B35D6"/>
    <w:rsid w:val="001C683A"/>
    <w:rsid w:val="00210116"/>
    <w:rsid w:val="002300BF"/>
    <w:rsid w:val="00230479"/>
    <w:rsid w:val="002862AB"/>
    <w:rsid w:val="002A541A"/>
    <w:rsid w:val="00322B8A"/>
    <w:rsid w:val="003522AC"/>
    <w:rsid w:val="003772B3"/>
    <w:rsid w:val="003C1403"/>
    <w:rsid w:val="003C33E0"/>
    <w:rsid w:val="003C4248"/>
    <w:rsid w:val="003C7AA8"/>
    <w:rsid w:val="00402351"/>
    <w:rsid w:val="00410938"/>
    <w:rsid w:val="0041272F"/>
    <w:rsid w:val="004251D4"/>
    <w:rsid w:val="00434CBE"/>
    <w:rsid w:val="00447070"/>
    <w:rsid w:val="00464AC1"/>
    <w:rsid w:val="004707C5"/>
    <w:rsid w:val="00496202"/>
    <w:rsid w:val="004A70A4"/>
    <w:rsid w:val="004B4E29"/>
    <w:rsid w:val="004C4BCE"/>
    <w:rsid w:val="004F533A"/>
    <w:rsid w:val="0052102D"/>
    <w:rsid w:val="005A3155"/>
    <w:rsid w:val="006139BC"/>
    <w:rsid w:val="00623C42"/>
    <w:rsid w:val="006423C0"/>
    <w:rsid w:val="00644A09"/>
    <w:rsid w:val="0065587E"/>
    <w:rsid w:val="00691BE0"/>
    <w:rsid w:val="006A17C2"/>
    <w:rsid w:val="006B2F48"/>
    <w:rsid w:val="007043B2"/>
    <w:rsid w:val="00725556"/>
    <w:rsid w:val="007503D0"/>
    <w:rsid w:val="00784C22"/>
    <w:rsid w:val="007A2F0F"/>
    <w:rsid w:val="007C201F"/>
    <w:rsid w:val="007D4B4A"/>
    <w:rsid w:val="007F6A75"/>
    <w:rsid w:val="008334A4"/>
    <w:rsid w:val="008E686F"/>
    <w:rsid w:val="00900E65"/>
    <w:rsid w:val="00914A68"/>
    <w:rsid w:val="00923CC1"/>
    <w:rsid w:val="0092420B"/>
    <w:rsid w:val="00994579"/>
    <w:rsid w:val="009B0596"/>
    <w:rsid w:val="009B0964"/>
    <w:rsid w:val="009C45C8"/>
    <w:rsid w:val="009E7952"/>
    <w:rsid w:val="009F2E6E"/>
    <w:rsid w:val="00A644CD"/>
    <w:rsid w:val="00A73E07"/>
    <w:rsid w:val="00A77B3E"/>
    <w:rsid w:val="00C21957"/>
    <w:rsid w:val="00C44A9E"/>
    <w:rsid w:val="00C50B62"/>
    <w:rsid w:val="00CA2A55"/>
    <w:rsid w:val="00CD1BBD"/>
    <w:rsid w:val="00CE5749"/>
    <w:rsid w:val="00D0558E"/>
    <w:rsid w:val="00D1611D"/>
    <w:rsid w:val="00D50767"/>
    <w:rsid w:val="00D616A2"/>
    <w:rsid w:val="00DA024C"/>
    <w:rsid w:val="00DA7F2B"/>
    <w:rsid w:val="00DE458F"/>
    <w:rsid w:val="00E17AF9"/>
    <w:rsid w:val="00EC4269"/>
    <w:rsid w:val="00F05B17"/>
    <w:rsid w:val="00F072C9"/>
    <w:rsid w:val="00F530CB"/>
    <w:rsid w:val="00F56FD1"/>
    <w:rsid w:val="00F8587F"/>
    <w:rsid w:val="00FA7183"/>
    <w:rsid w:val="00FC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D037F"/>
  <w15:docId w15:val="{A73FE614-41F1-404E-B3EA-3F87A2B1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6B2F48"/>
    <w:pPr>
      <w:keepNext/>
      <w:outlineLvl w:val="1"/>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2F48"/>
    <w:rPr>
      <w:rFonts w:ascii="Arial" w:hAnsi="Arial" w:cs="Arial"/>
      <w:b/>
      <w:bCs/>
      <w:szCs w:val="24"/>
      <w:lang w:val="en-GB"/>
    </w:rPr>
  </w:style>
  <w:style w:type="paragraph" w:styleId="ListParagraph">
    <w:name w:val="List Paragraph"/>
    <w:basedOn w:val="Normal"/>
    <w:uiPriority w:val="34"/>
    <w:qFormat/>
    <w:rsid w:val="006B2F48"/>
    <w:pPr>
      <w:ind w:left="720"/>
      <w:contextualSpacing/>
    </w:pPr>
  </w:style>
  <w:style w:type="character" w:customStyle="1" w:styleId="normaltextrun">
    <w:name w:val="normaltextrun"/>
    <w:basedOn w:val="DefaultParagraphFont"/>
    <w:rsid w:val="0061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2380</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Lloyd-Williams</dc:creator>
  <cp:lastModifiedBy>Lorna Lloyd-Williams</cp:lastModifiedBy>
  <cp:revision>2</cp:revision>
  <dcterms:created xsi:type="dcterms:W3CDTF">2020-07-14T14:13:00Z</dcterms:created>
  <dcterms:modified xsi:type="dcterms:W3CDTF">2020-07-14T14:13:00Z</dcterms:modified>
</cp:coreProperties>
</file>